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873E9" w14:textId="40BB4B53" w:rsidR="00F03A60" w:rsidRDefault="0062789F">
      <w:r>
        <w:rPr>
          <w:noProof/>
        </w:rPr>
        <mc:AlternateContent>
          <mc:Choice Requires="wps">
            <w:drawing>
              <wp:anchor distT="0" distB="0" distL="114300" distR="114300" simplePos="0" relativeHeight="251665408" behindDoc="0" locked="0" layoutInCell="1" allowOverlap="1" wp14:anchorId="156EC686" wp14:editId="4BD3BBEC">
                <wp:simplePos x="0" y="0"/>
                <wp:positionH relativeFrom="column">
                  <wp:posOffset>4758787</wp:posOffset>
                </wp:positionH>
                <wp:positionV relativeFrom="paragraph">
                  <wp:posOffset>-145487</wp:posOffset>
                </wp:positionV>
                <wp:extent cx="1214120" cy="886460"/>
                <wp:effectExtent l="0" t="0" r="5080" b="8890"/>
                <wp:wrapNone/>
                <wp:docPr id="6" name="Rectangle 6"/>
                <wp:cNvGraphicFramePr/>
                <a:graphic xmlns:a="http://schemas.openxmlformats.org/drawingml/2006/main">
                  <a:graphicData uri="http://schemas.microsoft.com/office/word/2010/wordprocessingShape">
                    <wps:wsp>
                      <wps:cNvSpPr/>
                      <wps:spPr>
                        <a:xfrm>
                          <a:off x="0" y="0"/>
                          <a:ext cx="1214120" cy="886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66E2B7" w14:textId="30C96EFF" w:rsidR="0062789F" w:rsidRDefault="00706452" w:rsidP="0062789F">
                            <w:pPr>
                              <w:jc w:val="center"/>
                            </w:pPr>
                            <w:r>
                              <w:rPr>
                                <w:noProof/>
                              </w:rPr>
                              <w:object w:dxaOrig="2310" w:dyaOrig="990" w14:anchorId="0E38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0.4pt;height:34.2pt;mso-width-percent:0;mso-height-percent:0;mso-width-percent:0;mso-height-percent:0">
                                  <v:imagedata r:id="rId6" o:title=""/>
                                </v:shape>
                                <o:OLEObject Type="Embed" ProgID="PBrush" ShapeID="_x0000_i1026" DrawAspect="Content" ObjectID="_1773751133" r:id="rId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C686" id="Rectangle 6" o:spid="_x0000_s1026" style="position:absolute;margin-left:374.7pt;margin-top:-11.45pt;width:95.6pt;height:6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NbXwIAAA8FAAAOAAAAZHJzL2Uyb0RvYy54bWysVN9v0zAQfkfif7D8ztJUpZRo6VRtGkKa&#10;tooO7dl17DXC8Zmz26T89ZydNBujT4gX55z7/d13vrzqGsMOCn0NtuT5xYQzZSVUtX0u+ffH2w8L&#10;znwQthIGrCr5UXl+tXz/7rJ1hZrCDkylkFEQ64vWlXwXgiuyzMudaoS/AKcsKTVgIwJd8TmrULQU&#10;vTHZdDKZZy1g5RCk8p7+3vRKvkzxtVYyPGjtVWCm5FRbSCemcxvPbHkpimcUblfLoQzxD1U0oraU&#10;dAx1I4Jge6z/CtXUEsGDDhcSmgy0rqVKPVA3+eRNN5udcCr1QuB4N8Lk/19YeX/YuDUSDK3zhScx&#10;dtFpbOKX6mNdAus4gqW6wCT9zKf5LJ8SppJ0i8V8Nk9oZi/eDn34oqBhUSg50jASRuJw5wNlJNOT&#10;SUxmbDwt3NbG9Nr4J3upK0nhaFRv/U1pVldUyTRFTZRR1wbZQdCwhZTKhnkcMOUxlqyjm6bgo2N+&#10;ztGEfHAabKObSlQaHSfnHP/MOHqkrGDD6NzUFvBcgOrHmLm3P3Xf9xzbD922G2a1heq4RobQc9o7&#10;eVsTznfCh7VAIjGNhhYzPNChDbQlh0HibAf469z/aE/cIi1nLS1Fyf3PvUDFmflqiXWf89ksblG6&#10;zD5+iuPH15rta43dN9dAo8jpCXAyidE+mJOoEZon2t9VzEoqYSXlLrkMeLpch35Z6QWQarVKZrQ5&#10;ToQ7u3EyBo8ARx49dk8C3UC2QDS9h9MCieIN53rb6GlhtQ+g60TICHGP6wA9bV3iz/BCxLV+fU9W&#10;L+/Y8jcAAAD//wMAUEsDBBQABgAIAAAAIQC3imXw4wAAAAsBAAAPAAAAZHJzL2Rvd25yZXYueG1s&#10;TI/BTsMwEETvSPyDtUjcWqeplTQhToUqKg4cUAOVOLrxNgnE6zR22/D3mBMcV/M087ZYT6ZnFxxd&#10;Z0nCYh4BQ6qt7qiR8P62na2AOa9Iq94SSvhGB+vy9qZQubZX2uGl8g0LJeRyJaH1fsg5d3WLRrm5&#10;HZBCdrSjUT6cY8P1qK6h3PQ8jqKEG9VRWGjVgJsW66/qbCS8fOqTaD6eXpddukn3J/FcbY9LKe/v&#10;pscHYB4n/wfDr35QhzI4HeyZtGO9hFRkIqASZnGcAQtEJqIE2CGgiyQFXhb8/w/lDwAAAP//AwBQ&#10;SwECLQAUAAYACAAAACEAtoM4kv4AAADhAQAAEwAAAAAAAAAAAAAAAAAAAAAAW0NvbnRlbnRfVHlw&#10;ZXNdLnhtbFBLAQItABQABgAIAAAAIQA4/SH/1gAAAJQBAAALAAAAAAAAAAAAAAAAAC8BAABfcmVs&#10;cy8ucmVsc1BLAQItABQABgAIAAAAIQD0okNbXwIAAA8FAAAOAAAAAAAAAAAAAAAAAC4CAABkcnMv&#10;ZTJvRG9jLnhtbFBLAQItABQABgAIAAAAIQC3imXw4wAAAAsBAAAPAAAAAAAAAAAAAAAAALkEAABk&#10;cnMvZG93bnJldi54bWxQSwUGAAAAAAQABADzAAAAyQUAAAAA&#10;" fillcolor="white [3201]" stroked="f" strokeweight="1pt">
                <v:textbox>
                  <w:txbxContent>
                    <w:p w14:paraId="1966E2B7" w14:textId="30C96EFF" w:rsidR="0062789F" w:rsidRDefault="00706452" w:rsidP="0062789F">
                      <w:pPr>
                        <w:jc w:val="center"/>
                      </w:pPr>
                      <w:r>
                        <w:rPr>
                          <w:noProof/>
                        </w:rPr>
                        <w:object w:dxaOrig="2310" w:dyaOrig="990" w14:anchorId="0E38A807">
                          <v:shape id="_x0000_i1026" type="#_x0000_t75" alt="" style="width:80.4pt;height:34.2pt;mso-width-percent:0;mso-height-percent:0;mso-width-percent:0;mso-height-percent:0">
                            <v:imagedata r:id="rId8" o:title=""/>
                          </v:shape>
                          <o:OLEObject Type="Embed" ProgID="PBrush" ShapeID="_x0000_i1026" DrawAspect="Content" ObjectID="_1772545755" r:id="rId9"/>
                        </w:objec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C5A4B93" wp14:editId="307EC44D">
                <wp:simplePos x="0" y="0"/>
                <wp:positionH relativeFrom="column">
                  <wp:posOffset>3516058</wp:posOffset>
                </wp:positionH>
                <wp:positionV relativeFrom="paragraph">
                  <wp:posOffset>-160093</wp:posOffset>
                </wp:positionV>
                <wp:extent cx="1214546" cy="886479"/>
                <wp:effectExtent l="0" t="0" r="5080" b="8890"/>
                <wp:wrapNone/>
                <wp:docPr id="10" name="Rectangle 10"/>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2E1636" w14:textId="6D1BA941" w:rsidR="0062789F" w:rsidRDefault="0062789F" w:rsidP="0062789F">
                            <w:pPr>
                              <w:jc w:val="center"/>
                            </w:pPr>
                            <w:r>
                              <w:rPr>
                                <w:noProof/>
                              </w:rPr>
                              <w:drawing>
                                <wp:inline distT="0" distB="0" distL="0" distR="0" wp14:anchorId="6A5F9627" wp14:editId="5889D357">
                                  <wp:extent cx="1018540" cy="5594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8540" cy="559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A4B93" id="Rectangle 10" o:spid="_x0000_s1027" style="position:absolute;margin-left:276.85pt;margin-top:-12.6pt;width:95.65pt;height:6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VLYQIAABYFAAAOAAAAZHJzL2Uyb0RvYy54bWysVN9v2yAQfp+0/wHxvjqO0rSN6lRRqkyT&#10;qrZqO/WZYGisYY4dJHb21+/AjtN1eZr2Agf3++M7rm/a2rCdQl+BLXh+NuJMWQllZd8K/v1l9eWS&#10;Mx+ELYUBqwq+V57fzD9/um7cTI1hA6ZUyCiI9bPGFXwTgptlmZcbVQt/Bk5ZUmrAWgQ64ltWomgo&#10;em2y8Wg0zRrA0iFI5T3d3nZKPk/xtVYyPGjtVWCm4FRbSCumdR3XbH4tZm8o3KaSfRniH6qoRWUp&#10;6RDqVgTBtlj9FaquJIIHHc4k1BloXUmVeqBu8tGHbp43wqnUC4Hj3QCT/39h5f3u2T0iwdA4P/Mk&#10;xi5ajXXcqT7WJrD2A1iqDUzSZT7OJ+eTKWeSdJeX08nFVUQzO3o79OGrgppFoeBIj5EwErs7HzrT&#10;g0lMZmxcLawqYzptvMmOdSUp7I3qrJ+UZlVJlYxT1EQZtTTIdoIeW0ipbJj2JRlL1tFNU/DBMT/l&#10;aELeO/W20U0lKg2Oo1OOf2YcPFJWsGFwrisLeCpA+WPI3Nkfuu96ju2Hdt1S04R+rDHerKHcPyJD&#10;6KjtnVxVBPed8OFRIHGZWE/zGR5o0QaagkMvcbYB/HXqPtoTxUjLWUOzUXD/cytQcWa+WSLfVT6Z&#10;xGFKh8n5xZgO+F6zfq+x23oJ9CI5/QROJjHaB3MQNUL9SmO8iFlJJayk3AWXAQ+HZehmlj4CqRaL&#10;ZEYD5ES4s89OxuAR50inl/ZVoOs5F4it93CYIzH7QL3ONnpaWGwD6Crx8ohr/wI0fInZ/UcRp/v9&#10;OVkdv7P5bwAAAP//AwBQSwMEFAAGAAgAAAAhABvNKj7iAAAACwEAAA8AAABkcnMvZG93bnJldi54&#10;bWxMj8tOwzAQRfdI/IM1SOxap3kQFOJUqKJiwQIRQGLpxtMkEI/T2G3D3zOsYDmao3vPLdezHcQJ&#10;J987UrBaRiCQGmd6ahW8vW4XtyB80GT04AgVfKOHdXV5UerCuDO94KkOreAQ8oVW0IUwFlL6pkOr&#10;/dKNSPzbu8nqwOfUSjPpM4fbQcZRdCOt7okbOj3ipsPmqz5aBU+f5pC2Hw/PSZ9v8vdD+lhv94lS&#10;11fz/R2IgHP4g+FXn9WhYqedO5LxYlCQZUnOqIJFnMUgmMjTjNftGF2lKciqlP83VD8AAAD//wMA&#10;UEsBAi0AFAAGAAgAAAAhALaDOJL+AAAA4QEAABMAAAAAAAAAAAAAAAAAAAAAAFtDb250ZW50X1R5&#10;cGVzXS54bWxQSwECLQAUAAYACAAAACEAOP0h/9YAAACUAQAACwAAAAAAAAAAAAAAAAAvAQAAX3Jl&#10;bHMvLnJlbHNQSwECLQAUAAYACAAAACEAyqCFS2ECAAAWBQAADgAAAAAAAAAAAAAAAAAuAgAAZHJz&#10;L2Uyb0RvYy54bWxQSwECLQAUAAYACAAAACEAG80qPuIAAAALAQAADwAAAAAAAAAAAAAAAAC7BAAA&#10;ZHJzL2Rvd25yZXYueG1sUEsFBgAAAAAEAAQA8wAAAMoFAAAAAA==&#10;" fillcolor="white [3201]" stroked="f" strokeweight="1pt">
                <v:textbox>
                  <w:txbxContent>
                    <w:p w14:paraId="172E1636" w14:textId="6D1BA941" w:rsidR="0062789F" w:rsidRDefault="0062789F" w:rsidP="0062789F">
                      <w:pPr>
                        <w:jc w:val="center"/>
                      </w:pPr>
                      <w:r>
                        <w:rPr>
                          <w:noProof/>
                        </w:rPr>
                        <w:drawing>
                          <wp:inline distT="0" distB="0" distL="0" distR="0" wp14:anchorId="6A5F9627" wp14:editId="5889D357">
                            <wp:extent cx="1018540" cy="5594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8540" cy="55943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1DF67B0" wp14:editId="0FA0B21C">
                <wp:simplePos x="0" y="0"/>
                <wp:positionH relativeFrom="column">
                  <wp:posOffset>2113003</wp:posOffset>
                </wp:positionH>
                <wp:positionV relativeFrom="paragraph">
                  <wp:posOffset>-194359</wp:posOffset>
                </wp:positionV>
                <wp:extent cx="1214546" cy="886479"/>
                <wp:effectExtent l="0" t="0" r="5080" b="8890"/>
                <wp:wrapNone/>
                <wp:docPr id="4" name="Rectangle 4"/>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17A064" w14:textId="593FB50E" w:rsidR="0062789F" w:rsidRDefault="0062789F" w:rsidP="0062789F">
                            <w:pPr>
                              <w:jc w:val="center"/>
                            </w:pPr>
                            <w:r>
                              <w:rPr>
                                <w:noProof/>
                              </w:rPr>
                              <w:drawing>
                                <wp:inline distT="0" distB="0" distL="0" distR="0" wp14:anchorId="31FBA4E3" wp14:editId="3C88700F">
                                  <wp:extent cx="782320" cy="782320"/>
                                  <wp:effectExtent l="0" t="0" r="0" b="0"/>
                                  <wp:docPr id="9" name="Image 9" descr="Partenaires - Chambre Nationale d'Agriculture du Bé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tenaires - Chambre Nationale d'Agriculture du Bén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67B0" id="Rectangle 4" o:spid="_x0000_s1028" style="position:absolute;margin-left:166.4pt;margin-top:-15.3pt;width:95.65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wGYQIAABYFAAAOAAAAZHJzL2Uyb0RvYy54bWysVN9v2yAQfp+0/wHxvjqO0rSN6lRRqk6T&#10;qrZqOvWZYEisYY4dJHb21+/Ajtt1eZr2Agf3++M7rm/a2rC9Ql+BLXh+NuJMWQllZTcF//5y9+WS&#10;Mx+ELYUBqwp+UJ7fzD9/um7cTI1hC6ZUyCiI9bPGFXwbgptlmZdbVQt/Bk5ZUmrAWgQ64iYrUTQU&#10;vTbZeDSaZg1g6RCk8p5ubzsln6f4WisZHrX2KjBTcKotpBXTuo5rNr8Wsw0Kt61kX4b4hypqUVlK&#10;OoS6FUGwHVZ/haorieBBhzMJdQZaV1KlHqibfPShm9VWOJV6IXC8G2Dy/y+sfNiv3BMSDI3zM09i&#10;7KLVWMed6mNtAuswgKXawCRd5uN8cj6ZciZJd3k5nVxcRTSzN2+HPnxVULMoFBzpMRJGYn/vQ2d6&#10;NInJjI2rhbvKmE4bb7K3upIUDkZ11s9Ks6qkSsYpaqKMWhpke0GPLaRUNkz7kowl6+imKfjgmJ9y&#10;NCHvnXrb6KYSlQbH0SnHPzMOHikr2DA415UFPBWg/DFk7uyP3Xc9x/ZDu26p6dhz/2RrKA9PyBA6&#10;ansn7yqC+1748CSQuEysp/kMj7RoA03BoZc42wL+OnUf7YlipOWsodkouP+5E6g4M98ske8qn0zi&#10;MKXD5PxiTAd8r1m/19hdvQR6kZx+AieTGO2DOYoaoX6lMV7ErKQSVlLugsuAx8MydDNLH4FUi0Uy&#10;owFyItzblZMxeMQ50umlfRXoes4FYusDHOdIzD5Qr7ONnhYWuwC6SryMSHe49i9Aw5eY3X8Ucbrf&#10;n5PV23c2/w0AAP//AwBQSwMEFAAGAAgAAAAhADk8WGPiAAAACwEAAA8AAABkcnMvZG93bnJldi54&#10;bWxMj8FOwzAQRO9I/IO1SNxau3FoIcSpUEXFgUNFaCWObuwmgXidxm4b/p7lBMfVPM28zZej69jZ&#10;DqH1qGA2FcAsVt60WCvYvq8n98BC1Gh059Eq+LYBlsX1Va4z4y/4Zs9lrBmVYMi0gibGPuM8VI11&#10;Okx9b5Gygx+cjnQONTeDvlC563gixJw73SItNLq3q8ZWX+XJKXj9NMe0/njeyHaxWuyO6Uu5Pkil&#10;bm/Gp0dg0Y7xD4ZffVKHgpz2/oQmsE6BlAmpRwUTKebAiLhL0hmwPaHiQQAvcv7/h+IHAAD//wMA&#10;UEsBAi0AFAAGAAgAAAAhALaDOJL+AAAA4QEAABMAAAAAAAAAAAAAAAAAAAAAAFtDb250ZW50X1R5&#10;cGVzXS54bWxQSwECLQAUAAYACAAAACEAOP0h/9YAAACUAQAACwAAAAAAAAAAAAAAAAAvAQAAX3Jl&#10;bHMvLnJlbHNQSwECLQAUAAYACAAAACEA8QGsBmECAAAWBQAADgAAAAAAAAAAAAAAAAAuAgAAZHJz&#10;L2Uyb0RvYy54bWxQSwECLQAUAAYACAAAACEAOTxYY+IAAAALAQAADwAAAAAAAAAAAAAAAAC7BAAA&#10;ZHJzL2Rvd25yZXYueG1sUEsFBgAAAAAEAAQA8wAAAMoFAAAAAA==&#10;" fillcolor="white [3201]" stroked="f" strokeweight="1pt">
                <v:textbox>
                  <w:txbxContent>
                    <w:p w14:paraId="2D17A064" w14:textId="593FB50E" w:rsidR="0062789F" w:rsidRDefault="0062789F" w:rsidP="0062789F">
                      <w:pPr>
                        <w:jc w:val="center"/>
                      </w:pPr>
                      <w:r>
                        <w:rPr>
                          <w:noProof/>
                        </w:rPr>
                        <w:drawing>
                          <wp:inline distT="0" distB="0" distL="0" distR="0" wp14:anchorId="31FBA4E3" wp14:editId="3C88700F">
                            <wp:extent cx="782320" cy="782320"/>
                            <wp:effectExtent l="0" t="0" r="0" b="0"/>
                            <wp:docPr id="9" name="Image 9" descr="Partenaires - Chambre Nationale d'Agriculture du Bé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tenaires - Chambre Nationale d'Agriculture du Bén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77EC19F" wp14:editId="4344ED1D">
                <wp:simplePos x="0" y="0"/>
                <wp:positionH relativeFrom="column">
                  <wp:posOffset>898617</wp:posOffset>
                </wp:positionH>
                <wp:positionV relativeFrom="paragraph">
                  <wp:posOffset>-194364</wp:posOffset>
                </wp:positionV>
                <wp:extent cx="1214546" cy="886479"/>
                <wp:effectExtent l="0" t="0" r="5080" b="8890"/>
                <wp:wrapNone/>
                <wp:docPr id="2" name="Rectangle 2"/>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38CC2D" w14:textId="12E62D7A" w:rsidR="0062789F" w:rsidRDefault="0062789F" w:rsidP="0062789F">
                            <w:pPr>
                              <w:jc w:val="center"/>
                            </w:pPr>
                            <w:r w:rsidRPr="00F55089">
                              <w:rPr>
                                <w:rFonts w:ascii="Arial Narrow" w:hAnsi="Arial Narrow"/>
                                <w:noProof/>
                              </w:rPr>
                              <w:drawing>
                                <wp:inline distT="0" distB="0" distL="0" distR="0" wp14:anchorId="236B5C37" wp14:editId="68BD7AFA">
                                  <wp:extent cx="571500" cy="548867"/>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292" cy="5582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C19F" id="Rectangle 2" o:spid="_x0000_s1029" style="position:absolute;margin-left:70.75pt;margin-top:-15.3pt;width:95.6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SLYgIAABYFAAAOAAAAZHJzL2Uyb0RvYy54bWysVN9v2yAQfp+0/wHxvjrO0rSN4lRRq06T&#10;qrZaO/WZYEisYY4dJHb21+/AjtN1eZr2Agf33U++Y37d1obtFPoKbMHzsxFnykooK7su+PeXu0+X&#10;nPkgbCkMWFXwvfL8evHxw7xxMzWGDZhSISMn1s8aV/BNCG6WZV5uVC38GThlSakBaxHoiOusRNGQ&#10;99pk49FomjWApUOQynu6ve2UfJH8a61keNTaq8BMwSm3kFZM6yqu2WIuZmsUblPJPg3xD1nUorIU&#10;dHB1K4JgW6z+clVXEsGDDmcS6gy0rqRKNVA1+ehdNc8b4VSqhZrj3dAm///cyofds3tCakPj/MyT&#10;GKtoNdZxp/xYm5q1H5ql2sAkXebjfHI+mXImSXd5OZ1cXMVuZkdrhz58UVCzKBQc6TFSj8Tu3ocO&#10;eoDEYMbG1cJdZUynjTfZMa8khb1RHfqb0qwqKZNx8pooo24Msp2gxxZSKhumfUrGEjqaaXI+GOan&#10;DE3Ie6MeG81UotJgODpl+GfEwSJFBRsG47qygKcclD+GyB3+UH1Xcyw/tKuWii7455hjvFlBuX9C&#10;htBR2zt5V1G774UPTwKJy8R6ms/wSIs20BQceomzDeCvU/cRTxQjLWcNzUbB/c+tQMWZ+WqJfFf5&#10;ZBKHKR0m5xdjOuBbzeqtxm7rG6AXyekncDKJER/MQdQI9SuN8TJGJZWwkmIXXAY8HG5CN7P0EUi1&#10;XCYYDZAT4d4+Oxmdxz5HOr20rwJdz7lAbH2AwxyJ2TvqddhoaWG5DaCrxMtjX/sXoOFLzO4/ijjd&#10;b88JdfzOFr8BAAD//wMAUEsDBBQABgAIAAAAIQDjiHw54QAAAAsBAAAPAAAAZHJzL2Rvd25yZXYu&#10;eG1sTI/BTsMwEETvSPyDtUjcWrtNaCHEqVBFxYFDRQCJoxtvk0C8TmO3DX/PcoLjaEYzb/LV6Dpx&#10;wiG0njTMpgoEUuVtS7WGt9fN5BZEiIas6Tyhhm8MsCouL3KTWX+mFzyVsRZcQiEzGpoY+0zKUDXo&#10;TJj6Hom9vR+ciSyHWtrBnLncdXKu1EI60xIvNKbHdYPVV3l0Gp4/7SGtPx63SbtcL98P6VO52Sda&#10;X1+ND/cgIo7xLwy/+IwOBTPt/JFsEB3rdHbDUQ2TRC1AcCJJ5nxmx5a6UyCLXP7/UPwAAAD//wMA&#10;UEsBAi0AFAAGAAgAAAAhALaDOJL+AAAA4QEAABMAAAAAAAAAAAAAAAAAAAAAAFtDb250ZW50X1R5&#10;cGVzXS54bWxQSwECLQAUAAYACAAAACEAOP0h/9YAAACUAQAACwAAAAAAAAAAAAAAAAAvAQAAX3Jl&#10;bHMvLnJlbHNQSwECLQAUAAYACAAAACEAJ2Nki2ICAAAWBQAADgAAAAAAAAAAAAAAAAAuAgAAZHJz&#10;L2Uyb0RvYy54bWxQSwECLQAUAAYACAAAACEA44h8OeEAAAALAQAADwAAAAAAAAAAAAAAAAC8BAAA&#10;ZHJzL2Rvd25yZXYueG1sUEsFBgAAAAAEAAQA8wAAAMoFAAAAAA==&#10;" fillcolor="white [3201]" stroked="f" strokeweight="1pt">
                <v:textbox>
                  <w:txbxContent>
                    <w:p w14:paraId="5338CC2D" w14:textId="12E62D7A" w:rsidR="0062789F" w:rsidRDefault="0062789F" w:rsidP="0062789F">
                      <w:pPr>
                        <w:jc w:val="center"/>
                      </w:pPr>
                      <w:r w:rsidRPr="00F55089">
                        <w:rPr>
                          <w:rFonts w:ascii="Arial Narrow" w:hAnsi="Arial Narrow"/>
                          <w:noProof/>
                        </w:rPr>
                        <w:drawing>
                          <wp:inline distT="0" distB="0" distL="0" distR="0" wp14:anchorId="236B5C37" wp14:editId="68BD7AFA">
                            <wp:extent cx="571500" cy="548867"/>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292" cy="558271"/>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619B157" wp14:editId="5AB536F6">
                <wp:simplePos x="0" y="0"/>
                <wp:positionH relativeFrom="column">
                  <wp:posOffset>-179356</wp:posOffset>
                </wp:positionH>
                <wp:positionV relativeFrom="paragraph">
                  <wp:posOffset>-152492</wp:posOffset>
                </wp:positionV>
                <wp:extent cx="1214546" cy="886479"/>
                <wp:effectExtent l="0" t="0" r="5080" b="8890"/>
                <wp:wrapNone/>
                <wp:docPr id="1" name="Rectangle 1"/>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049E8B" w14:textId="26C0A0CE" w:rsidR="0062789F" w:rsidRDefault="0062789F" w:rsidP="0062789F">
                            <w:pPr>
                              <w:jc w:val="center"/>
                            </w:pPr>
                            <w:r w:rsidRPr="00F55089">
                              <w:rPr>
                                <w:rFonts w:ascii="Arial Narrow" w:hAnsi="Arial Narrow"/>
                                <w:noProof/>
                              </w:rPr>
                              <w:drawing>
                                <wp:inline distT="0" distB="0" distL="0" distR="0" wp14:anchorId="46E5C711" wp14:editId="7812B4E8">
                                  <wp:extent cx="627797" cy="663712"/>
                                  <wp:effectExtent l="0" t="0" r="1270" b="317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797" cy="663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B157" id="Rectangle 1" o:spid="_x0000_s1030" style="position:absolute;margin-left:-14.1pt;margin-top:-12pt;width:95.6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YQIAABYFAAAOAAAAZHJzL2Uyb0RvYy54bWysVN9P2zAQfp+0/8Hy+0hThQIVKapATJMQ&#10;IGDi2XVsGs3xeWe3SffX7+ykKWN9mvZin33f/fR3vrzqGsO2Cn0NtuT5yYQzZSVUtX0r+feX2y/n&#10;nPkgbCUMWFXynfL8avH502Xr5moKazCVQkZOrJ+3ruTrENw8y7xcq0b4E3DKklIDNiLQEd+yCkVL&#10;3huTTSeTWdYCVg5BKu/p9qZX8kXyr7WS4UFrrwIzJafcQloxrau4ZotLMX9D4da1HNIQ/5BFI2pL&#10;QUdXNyIItsH6L1dNLRE86HAioclA61qqVANVk08+VPO8Fk6lWqg53o1t8v/PrbzfPrtHpDa0zs89&#10;ibGKTmMTd8qPdalZu7FZqgtM0mU+zYvTYsaZJN35+aw4u4jdzA7WDn34qqBhUSg50mOkHontnQ89&#10;dA+JwYyNq4Xb2pheG2+yQ15JCjujevST0qyuKJNp8pooo64Nsq2gxxZSKhtmQ0rGEjqaaXI+GubH&#10;DE3IB6MBG81UotJoODlm+GfE0SJFBRtG46a2gMccVD/GyD1+X31fcyw/dKuOii55EXOMNyuodo/I&#10;EHpqeydva2r3nfDhUSBxmVhP8xkeaNEG2pLDIHG2Bvx17D7iiWKk5ayl2Si5/7kRqDgz3yyR7yIv&#10;ijhM6VCcnk3pgO81q/cau2mugV4kp5/AySRGfDB7USM0rzTGyxiVVMJKil1yGXB/uA79zNJHINVy&#10;mWA0QE6EO/vsZHQe+xzp9NK9CnQD5wKx9R72cyTmH6jXY6OlheUmgK4TLw99HV6Ahi8xe/go4nS/&#10;PyfU4Ttb/AYAAP//AwBQSwMEFAAGAAgAAAAhAK8y1yLhAAAACwEAAA8AAABkcnMvZG93bnJldi54&#10;bWxMj81OwzAQhO9IfQdrK3FrnT/SKsSpUEXFgQMigMTRjd0kbbxOY7cNb8/mBLcZ7afZmXwzmo5d&#10;9eBaiwLCZQBMY2VVi7WAz4/dYg3MeYlKdha1gB/tYFPM7nKZKXvDd30tfc0oBF0mBTTe9xnnrmq0&#10;kW5pe410O9jBSE92qLka5I3CTcejIEi5kS3Sh0b2etvo6lRejIDXozon9ffzW9yutquvc/JS7g6x&#10;EPfz8ekRmNej/4Nhqk/VoaBOe3tB5VgnYBGtI0InkdCoiUjjENieRPiQAi9y/n9D8QsAAP//AwBQ&#10;SwECLQAUAAYACAAAACEAtoM4kv4AAADhAQAAEwAAAAAAAAAAAAAAAAAAAAAAW0NvbnRlbnRfVHlw&#10;ZXNdLnhtbFBLAQItABQABgAIAAAAIQA4/SH/1gAAAJQBAAALAAAAAAAAAAAAAAAAAC8BAABfcmVs&#10;cy8ucmVsc1BLAQItABQABgAIAAAAIQCHQ/+cYQIAABYFAAAOAAAAAAAAAAAAAAAAAC4CAABkcnMv&#10;ZTJvRG9jLnhtbFBLAQItABQABgAIAAAAIQCvMtci4QAAAAsBAAAPAAAAAAAAAAAAAAAAALsEAABk&#10;cnMvZG93bnJldi54bWxQSwUGAAAAAAQABADzAAAAyQUAAAAA&#10;" fillcolor="white [3201]" stroked="f" strokeweight="1pt">
                <v:textbox>
                  <w:txbxContent>
                    <w:p w14:paraId="4B049E8B" w14:textId="26C0A0CE" w:rsidR="0062789F" w:rsidRDefault="0062789F" w:rsidP="0062789F">
                      <w:pPr>
                        <w:jc w:val="center"/>
                      </w:pPr>
                      <w:r w:rsidRPr="00F55089">
                        <w:rPr>
                          <w:rFonts w:ascii="Arial Narrow" w:hAnsi="Arial Narrow"/>
                          <w:noProof/>
                        </w:rPr>
                        <w:drawing>
                          <wp:inline distT="0" distB="0" distL="0" distR="0" wp14:anchorId="46E5C711" wp14:editId="7812B4E8">
                            <wp:extent cx="627797" cy="663712"/>
                            <wp:effectExtent l="0" t="0" r="1270" b="317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797" cy="663712"/>
                                    </a:xfrm>
                                    <a:prstGeom prst="rect">
                                      <a:avLst/>
                                    </a:prstGeom>
                                    <a:noFill/>
                                    <a:ln>
                                      <a:noFill/>
                                    </a:ln>
                                  </pic:spPr>
                                </pic:pic>
                              </a:graphicData>
                            </a:graphic>
                          </wp:inline>
                        </w:drawing>
                      </w:r>
                    </w:p>
                  </w:txbxContent>
                </v:textbox>
              </v:rect>
            </w:pict>
          </mc:Fallback>
        </mc:AlternateContent>
      </w:r>
    </w:p>
    <w:p w14:paraId="56760F33" w14:textId="5BF70080" w:rsidR="0062789F" w:rsidRDefault="0062789F" w:rsidP="0062789F"/>
    <w:p w14:paraId="2DDB1394" w14:textId="6C45822C" w:rsidR="0062789F" w:rsidRDefault="0062789F" w:rsidP="004523C7">
      <w:pPr>
        <w:pBdr>
          <w:bottom w:val="single" w:sz="4" w:space="0" w:color="auto"/>
        </w:pBdr>
      </w:pPr>
    </w:p>
    <w:p w14:paraId="570E3269" w14:textId="0DBC0DF7" w:rsidR="002D2857" w:rsidRPr="00A66156" w:rsidRDefault="007F1EF1" w:rsidP="001D2AA8">
      <w:pPr>
        <w:jc w:val="center"/>
        <w:rPr>
          <w:rFonts w:asciiTheme="majorHAnsi" w:hAnsiTheme="majorHAnsi" w:cstheme="majorHAnsi"/>
          <w:b/>
          <w:bCs/>
          <w:sz w:val="28"/>
          <w:szCs w:val="28"/>
          <w:lang w:val="en-US"/>
        </w:rPr>
      </w:pPr>
      <w:r w:rsidRPr="00A66156">
        <w:rPr>
          <w:rFonts w:asciiTheme="majorHAnsi" w:hAnsiTheme="majorHAnsi" w:cstheme="majorHAnsi"/>
          <w:b/>
          <w:bCs/>
          <w:sz w:val="28"/>
          <w:szCs w:val="28"/>
          <w:lang w:val="en-US"/>
        </w:rPr>
        <w:t>Webina</w:t>
      </w:r>
      <w:r w:rsidR="006547C4" w:rsidRPr="00A66156">
        <w:rPr>
          <w:rFonts w:asciiTheme="majorHAnsi" w:hAnsiTheme="majorHAnsi" w:cstheme="majorHAnsi"/>
          <w:b/>
          <w:bCs/>
          <w:sz w:val="28"/>
          <w:szCs w:val="28"/>
          <w:lang w:val="en-US"/>
        </w:rPr>
        <w:t>r</w:t>
      </w:r>
    </w:p>
    <w:p w14:paraId="0F7AA8DB" w14:textId="32AFAAB5" w:rsidR="007F1EF1" w:rsidRPr="00A66156" w:rsidRDefault="00F14312" w:rsidP="00A66156">
      <w:pPr>
        <w:shd w:val="clear" w:color="auto" w:fill="D9D9D9" w:themeFill="background1" w:themeFillShade="D9"/>
        <w:jc w:val="center"/>
        <w:rPr>
          <w:rFonts w:asciiTheme="majorHAnsi" w:hAnsiTheme="majorHAnsi" w:cstheme="majorHAnsi"/>
          <w:b/>
          <w:bCs/>
          <w:sz w:val="36"/>
          <w:szCs w:val="36"/>
          <w:lang w:val="en-US"/>
        </w:rPr>
      </w:pPr>
      <w:r w:rsidRPr="00A66156">
        <w:rPr>
          <w:rStyle w:val="rynqvb"/>
          <w:rFonts w:asciiTheme="majorHAnsi" w:hAnsiTheme="majorHAnsi" w:cstheme="majorHAnsi"/>
          <w:b/>
          <w:bCs/>
          <w:sz w:val="28"/>
          <w:szCs w:val="28"/>
          <w:lang w:val="en-US"/>
        </w:rPr>
        <w:t xml:space="preserve">AGriCef, A digital solution for more effective and efficient agroecological management of the Fall Armyworm (FAW) in Northern </w:t>
      </w:r>
      <w:r w:rsidR="00FC6D96" w:rsidRPr="00A66156">
        <w:rPr>
          <w:rStyle w:val="rynqvb"/>
          <w:rFonts w:asciiTheme="majorHAnsi" w:hAnsiTheme="majorHAnsi" w:cstheme="majorHAnsi"/>
          <w:b/>
          <w:bCs/>
          <w:sz w:val="28"/>
          <w:szCs w:val="28"/>
          <w:lang w:val="en-US"/>
        </w:rPr>
        <w:t>Benin :</w:t>
      </w:r>
      <w:r w:rsidRPr="00A66156">
        <w:rPr>
          <w:rStyle w:val="rynqvb"/>
          <w:rFonts w:asciiTheme="majorHAnsi" w:hAnsiTheme="majorHAnsi" w:cstheme="majorHAnsi"/>
          <w:b/>
          <w:bCs/>
          <w:sz w:val="28"/>
          <w:szCs w:val="28"/>
          <w:lang w:val="en-US"/>
        </w:rPr>
        <w:t xml:space="preserve"> Experience of the DigiCLA project</w:t>
      </w:r>
      <w:r w:rsidRPr="00A66156">
        <w:rPr>
          <w:rFonts w:asciiTheme="majorHAnsi" w:eastAsia="Calibri" w:hAnsiTheme="majorHAnsi" w:cstheme="majorHAnsi"/>
          <w:b/>
          <w:bCs/>
          <w:sz w:val="36"/>
          <w:szCs w:val="36"/>
          <w:lang w:val="en-US"/>
        </w:rPr>
        <w:t xml:space="preserve"> </w:t>
      </w:r>
    </w:p>
    <w:p w14:paraId="697BF97A" w14:textId="61CEA1F8" w:rsidR="007F1EF1" w:rsidRPr="00A66156" w:rsidRDefault="0099514C" w:rsidP="001D2AA8">
      <w:pPr>
        <w:jc w:val="center"/>
        <w:rPr>
          <w:rFonts w:asciiTheme="majorHAnsi" w:hAnsiTheme="majorHAnsi" w:cstheme="majorHAnsi"/>
          <w:b/>
          <w:bCs/>
          <w:sz w:val="24"/>
          <w:szCs w:val="24"/>
          <w:lang w:val="en-US"/>
        </w:rPr>
      </w:pPr>
      <w:r w:rsidRPr="00A66156">
        <w:rPr>
          <w:rFonts w:asciiTheme="majorHAnsi" w:hAnsiTheme="majorHAnsi" w:cstheme="majorHAnsi"/>
          <w:b/>
          <w:bCs/>
          <w:sz w:val="24"/>
          <w:szCs w:val="24"/>
          <w:lang w:val="en-US"/>
        </w:rPr>
        <w:t>C</w:t>
      </w:r>
      <w:r w:rsidR="0062789F" w:rsidRPr="00A66156">
        <w:rPr>
          <w:rFonts w:asciiTheme="majorHAnsi" w:hAnsiTheme="majorHAnsi" w:cstheme="majorHAnsi"/>
          <w:b/>
          <w:bCs/>
          <w:sz w:val="24"/>
          <w:szCs w:val="24"/>
          <w:lang w:val="en-US"/>
        </w:rPr>
        <w:t>oncept</w:t>
      </w:r>
      <w:r w:rsidRPr="00A66156">
        <w:rPr>
          <w:rFonts w:asciiTheme="majorHAnsi" w:hAnsiTheme="majorHAnsi" w:cstheme="majorHAnsi"/>
          <w:b/>
          <w:bCs/>
          <w:sz w:val="24"/>
          <w:szCs w:val="24"/>
          <w:lang w:val="en-US"/>
        </w:rPr>
        <w:t xml:space="preserve"> Note</w:t>
      </w:r>
    </w:p>
    <w:p w14:paraId="53291AFB" w14:textId="37ACC4B2" w:rsidR="0062789F" w:rsidRPr="00A66156" w:rsidRDefault="0062789F" w:rsidP="00054A4D">
      <w:pPr>
        <w:spacing w:before="240" w:after="0"/>
        <w:rPr>
          <w:rFonts w:asciiTheme="majorHAnsi" w:hAnsiTheme="majorHAnsi" w:cstheme="majorHAnsi"/>
          <w:b/>
          <w:bCs/>
          <w:lang w:val="en-US"/>
        </w:rPr>
      </w:pPr>
      <w:r w:rsidRPr="00A66156">
        <w:rPr>
          <w:rFonts w:asciiTheme="majorHAnsi" w:hAnsiTheme="majorHAnsi" w:cstheme="majorHAnsi"/>
          <w:b/>
          <w:bCs/>
          <w:lang w:val="en-US"/>
        </w:rPr>
        <w:t xml:space="preserve">1. </w:t>
      </w:r>
      <w:r w:rsidR="00730A29" w:rsidRPr="00A66156">
        <w:rPr>
          <w:rFonts w:asciiTheme="majorHAnsi" w:hAnsiTheme="majorHAnsi" w:cstheme="majorHAnsi"/>
          <w:b/>
          <w:bCs/>
          <w:lang w:val="en-US"/>
        </w:rPr>
        <w:t>Background and rational</w:t>
      </w:r>
    </w:p>
    <w:p w14:paraId="39118430" w14:textId="11ECE9AD" w:rsidR="001C0FA5" w:rsidRPr="005F3AA2" w:rsidRDefault="00F853DB" w:rsidP="005F3AA2">
      <w:pPr>
        <w:spacing w:after="0" w:line="240" w:lineRule="auto"/>
        <w:jc w:val="both"/>
        <w:rPr>
          <w:rFonts w:asciiTheme="majorHAnsi" w:hAnsiTheme="majorHAnsi" w:cstheme="majorHAnsi"/>
          <w:b/>
          <w:bCs/>
          <w:lang w:val="en-US"/>
        </w:rPr>
      </w:pPr>
      <w:r w:rsidRPr="00F853DB">
        <w:rPr>
          <w:rFonts w:asciiTheme="majorHAnsi" w:eastAsia="Times New Roman" w:hAnsiTheme="majorHAnsi" w:cstheme="majorHAnsi"/>
          <w:lang w:val="en" w:eastAsia="en-KE"/>
        </w:rPr>
        <w:t xml:space="preserve">In sub-Saharan Africa, </w:t>
      </w:r>
      <w:r w:rsidR="005D0EF9">
        <w:rPr>
          <w:rFonts w:asciiTheme="majorHAnsi" w:eastAsia="Times New Roman" w:hAnsiTheme="majorHAnsi" w:cstheme="majorHAnsi"/>
          <w:lang w:val="en" w:eastAsia="en-KE"/>
        </w:rPr>
        <w:t>maize</w:t>
      </w:r>
      <w:r w:rsidRPr="00F853DB">
        <w:rPr>
          <w:rFonts w:asciiTheme="majorHAnsi" w:eastAsia="Times New Roman" w:hAnsiTheme="majorHAnsi" w:cstheme="majorHAnsi"/>
          <w:lang w:val="en" w:eastAsia="en-KE"/>
        </w:rPr>
        <w:t>, cultivated on approximately 37 million hectares, represents an essential activity for 98% of small family farmers, wh</w:t>
      </w:r>
      <w:r w:rsidR="00497F17">
        <w:rPr>
          <w:rFonts w:asciiTheme="majorHAnsi" w:eastAsia="Times New Roman" w:hAnsiTheme="majorHAnsi" w:cstheme="majorHAnsi"/>
          <w:lang w:val="en" w:eastAsia="en-KE"/>
        </w:rPr>
        <w:t>ich</w:t>
      </w:r>
      <w:r w:rsidRPr="00F853DB">
        <w:rPr>
          <w:rFonts w:asciiTheme="majorHAnsi" w:eastAsia="Times New Roman" w:hAnsiTheme="majorHAnsi" w:cstheme="majorHAnsi"/>
          <w:lang w:val="en" w:eastAsia="en-KE"/>
        </w:rPr>
        <w:t xml:space="preserve"> constitute</w:t>
      </w:r>
      <w:r w:rsidR="00497F17">
        <w:rPr>
          <w:rFonts w:asciiTheme="majorHAnsi" w:eastAsia="Times New Roman" w:hAnsiTheme="majorHAnsi" w:cstheme="majorHAnsi"/>
          <w:lang w:val="en" w:eastAsia="en-KE"/>
        </w:rPr>
        <w:t>s</w:t>
      </w:r>
      <w:r w:rsidRPr="00F853DB">
        <w:rPr>
          <w:rFonts w:asciiTheme="majorHAnsi" w:eastAsia="Times New Roman" w:hAnsiTheme="majorHAnsi" w:cstheme="majorHAnsi"/>
          <w:lang w:val="en" w:eastAsia="en-KE"/>
        </w:rPr>
        <w:t xml:space="preserve"> the bas</w:t>
      </w:r>
      <w:r w:rsidR="00871C54">
        <w:rPr>
          <w:rFonts w:asciiTheme="majorHAnsi" w:eastAsia="Times New Roman" w:hAnsiTheme="majorHAnsi" w:cstheme="majorHAnsi"/>
          <w:lang w:val="en" w:eastAsia="en-KE"/>
        </w:rPr>
        <w:t xml:space="preserve">is </w:t>
      </w:r>
      <w:r w:rsidRPr="00F853DB">
        <w:rPr>
          <w:rFonts w:asciiTheme="majorHAnsi" w:eastAsia="Times New Roman" w:hAnsiTheme="majorHAnsi" w:cstheme="majorHAnsi"/>
          <w:lang w:val="en" w:eastAsia="en-KE"/>
        </w:rPr>
        <w:t xml:space="preserve">of the population </w:t>
      </w:r>
      <w:r w:rsidR="00BE1B95">
        <w:rPr>
          <w:rFonts w:asciiTheme="majorHAnsi" w:eastAsia="Times New Roman" w:hAnsiTheme="majorHAnsi" w:cstheme="majorHAnsi"/>
          <w:lang w:val="en" w:eastAsia="en-KE"/>
        </w:rPr>
        <w:t xml:space="preserve">feeding and nutrition </w:t>
      </w:r>
      <w:r w:rsidRPr="00F853DB">
        <w:rPr>
          <w:rFonts w:asciiTheme="majorHAnsi" w:eastAsia="Times New Roman" w:hAnsiTheme="majorHAnsi" w:cstheme="majorHAnsi"/>
          <w:lang w:val="en" w:eastAsia="en-KE"/>
        </w:rPr>
        <w:t>(FAO, 2018). This c</w:t>
      </w:r>
      <w:r w:rsidR="008442ED">
        <w:rPr>
          <w:rFonts w:asciiTheme="majorHAnsi" w:eastAsia="Times New Roman" w:hAnsiTheme="majorHAnsi" w:cstheme="majorHAnsi"/>
          <w:lang w:val="en" w:eastAsia="en-KE"/>
        </w:rPr>
        <w:t>rop</w:t>
      </w:r>
      <w:r w:rsidRPr="00F853DB">
        <w:rPr>
          <w:rFonts w:asciiTheme="majorHAnsi" w:eastAsia="Times New Roman" w:hAnsiTheme="majorHAnsi" w:cstheme="majorHAnsi"/>
          <w:lang w:val="en" w:eastAsia="en-KE"/>
        </w:rPr>
        <w:t xml:space="preserve"> is also of capital importance in animal feed (cattle, pigs, poultry, etc.). In Benin, </w:t>
      </w:r>
      <w:r w:rsidR="0007217D">
        <w:rPr>
          <w:rFonts w:asciiTheme="majorHAnsi" w:eastAsia="Times New Roman" w:hAnsiTheme="majorHAnsi" w:cstheme="majorHAnsi"/>
          <w:lang w:val="en" w:eastAsia="en-KE"/>
        </w:rPr>
        <w:t>ma</w:t>
      </w:r>
      <w:r w:rsidR="005F3AA2">
        <w:rPr>
          <w:rFonts w:asciiTheme="majorHAnsi" w:eastAsia="Times New Roman" w:hAnsiTheme="majorHAnsi" w:cstheme="majorHAnsi"/>
          <w:lang w:val="en" w:eastAsia="en-KE"/>
        </w:rPr>
        <w:t>ize</w:t>
      </w:r>
      <w:r w:rsidRPr="00F853DB">
        <w:rPr>
          <w:rFonts w:asciiTheme="majorHAnsi" w:eastAsia="Times New Roman" w:hAnsiTheme="majorHAnsi" w:cstheme="majorHAnsi"/>
          <w:lang w:val="en" w:eastAsia="en-KE"/>
        </w:rPr>
        <w:t xml:space="preserve"> dominates cereal production, totaling 70% of the volume produced (Ministry of Agriculture, Livestock and Fisheries [MAEP], 2019).</w:t>
      </w:r>
      <w:r>
        <w:rPr>
          <w:rFonts w:asciiTheme="majorHAnsi" w:eastAsia="Times New Roman" w:hAnsiTheme="majorHAnsi" w:cstheme="majorHAnsi"/>
          <w:lang w:val="en" w:eastAsia="en-KE"/>
        </w:rPr>
        <w:t xml:space="preserve"> </w:t>
      </w:r>
      <w:r w:rsidR="00061B41" w:rsidRPr="005F3AA2">
        <w:rPr>
          <w:rStyle w:val="rynqvb"/>
          <w:rFonts w:asciiTheme="majorHAnsi" w:hAnsiTheme="majorHAnsi" w:cstheme="majorHAnsi"/>
          <w:lang w:val="en"/>
        </w:rPr>
        <w:t xml:space="preserve">However, the appearance of the Fall Armyworm (FAW) in 2016 caused significant damage, threatening food security, the local </w:t>
      </w:r>
      <w:r w:rsidR="00D732B8" w:rsidRPr="005F3AA2">
        <w:rPr>
          <w:rStyle w:val="rynqvb"/>
          <w:rFonts w:asciiTheme="majorHAnsi" w:hAnsiTheme="majorHAnsi" w:cstheme="majorHAnsi"/>
          <w:lang w:val="en"/>
        </w:rPr>
        <w:t>economy,</w:t>
      </w:r>
      <w:r w:rsidR="00061B41" w:rsidRPr="005F3AA2">
        <w:rPr>
          <w:rStyle w:val="rynqvb"/>
          <w:rFonts w:asciiTheme="majorHAnsi" w:hAnsiTheme="majorHAnsi" w:cstheme="majorHAnsi"/>
          <w:lang w:val="en"/>
        </w:rPr>
        <w:t xml:space="preserve"> and the </w:t>
      </w:r>
      <w:r w:rsidR="00A109B5">
        <w:rPr>
          <w:rStyle w:val="rynqvb"/>
          <w:rFonts w:asciiTheme="majorHAnsi" w:hAnsiTheme="majorHAnsi" w:cstheme="majorHAnsi"/>
          <w:lang w:val="en"/>
        </w:rPr>
        <w:t xml:space="preserve">trade </w:t>
      </w:r>
      <w:r w:rsidR="00061B41" w:rsidRPr="005F3AA2">
        <w:rPr>
          <w:rStyle w:val="rynqvb"/>
          <w:rFonts w:asciiTheme="majorHAnsi" w:hAnsiTheme="majorHAnsi" w:cstheme="majorHAnsi"/>
          <w:lang w:val="en"/>
        </w:rPr>
        <w:t>balance of farmers (INRAB/FAO, 2024).</w:t>
      </w:r>
      <w:r w:rsidR="00061B41" w:rsidRPr="005F3AA2">
        <w:rPr>
          <w:rStyle w:val="hwtze"/>
          <w:rFonts w:asciiTheme="majorHAnsi" w:hAnsiTheme="majorHAnsi" w:cstheme="majorHAnsi"/>
          <w:lang w:val="en"/>
        </w:rPr>
        <w:t xml:space="preserve"> </w:t>
      </w:r>
      <w:r w:rsidR="00061B41" w:rsidRPr="005F3AA2">
        <w:rPr>
          <w:rStyle w:val="rynqvb"/>
          <w:rFonts w:asciiTheme="majorHAnsi" w:hAnsiTheme="majorHAnsi" w:cstheme="majorHAnsi"/>
          <w:lang w:val="en"/>
        </w:rPr>
        <w:t xml:space="preserve">This problem is </w:t>
      </w:r>
      <w:r w:rsidR="007C0D08" w:rsidRPr="005F3AA2">
        <w:rPr>
          <w:rStyle w:val="rynqvb"/>
          <w:rFonts w:asciiTheme="majorHAnsi" w:hAnsiTheme="majorHAnsi" w:cstheme="majorHAnsi"/>
          <w:lang w:val="en"/>
        </w:rPr>
        <w:t>even more</w:t>
      </w:r>
      <w:r w:rsidR="00061B41" w:rsidRPr="005F3AA2">
        <w:rPr>
          <w:rStyle w:val="rynqvb"/>
          <w:rFonts w:asciiTheme="majorHAnsi" w:hAnsiTheme="majorHAnsi" w:cstheme="majorHAnsi"/>
          <w:lang w:val="en"/>
        </w:rPr>
        <w:t xml:space="preserve"> worrying as pesticides prove to be ineffective and expensive, jeopardizing the profitability of small farms, the health of users and the environment (FAO, 2017).</w:t>
      </w:r>
      <w:r w:rsidR="00061B41" w:rsidRPr="005F3AA2">
        <w:rPr>
          <w:rStyle w:val="hwtze"/>
          <w:rFonts w:asciiTheme="majorHAnsi" w:hAnsiTheme="majorHAnsi" w:cstheme="majorHAnsi"/>
          <w:lang w:val="en"/>
        </w:rPr>
        <w:t xml:space="preserve"> </w:t>
      </w:r>
      <w:r w:rsidR="00061B41" w:rsidRPr="005F3AA2">
        <w:rPr>
          <w:rStyle w:val="rynqvb"/>
          <w:rFonts w:asciiTheme="majorHAnsi" w:hAnsiTheme="majorHAnsi" w:cstheme="majorHAnsi"/>
          <w:lang w:val="en-US"/>
        </w:rPr>
        <w:t>Thus, agroecological methods, supported by digital agriculture, are emerging as sustainable solutions (Barett and Rose, 2022; Maurel and Huyghe, 2017; Ajena et al., 2022</w:t>
      </w:r>
      <w:r w:rsidR="005F3AA2" w:rsidRPr="005F3AA2">
        <w:rPr>
          <w:rStyle w:val="rynqvb"/>
          <w:rFonts w:asciiTheme="majorHAnsi" w:hAnsiTheme="majorHAnsi" w:cstheme="majorHAnsi"/>
          <w:lang w:val="en-US"/>
        </w:rPr>
        <w:t xml:space="preserve">). </w:t>
      </w:r>
    </w:p>
    <w:p w14:paraId="18254DBC" w14:textId="5BB4BB7B" w:rsidR="00E60DA7" w:rsidRPr="00A66156" w:rsidRDefault="00E60DA7" w:rsidP="00D51C1D">
      <w:pPr>
        <w:pStyle w:val="Heading2"/>
        <w:shd w:val="clear" w:color="auto" w:fill="FFFFFF"/>
        <w:spacing w:before="0" w:beforeAutospacing="0" w:after="0" w:afterAutospacing="0"/>
        <w:jc w:val="both"/>
        <w:rPr>
          <w:rFonts w:asciiTheme="majorHAnsi" w:eastAsiaTheme="minorHAnsi" w:hAnsiTheme="majorHAnsi" w:cstheme="majorHAnsi"/>
          <w:b w:val="0"/>
          <w:bCs w:val="0"/>
          <w:sz w:val="4"/>
          <w:szCs w:val="4"/>
          <w:lang w:val="en-US" w:eastAsia="en-US"/>
        </w:rPr>
      </w:pPr>
    </w:p>
    <w:p w14:paraId="729C18C5" w14:textId="68AFAADE" w:rsidR="00504F17" w:rsidRPr="00504F17" w:rsidRDefault="00504F17" w:rsidP="00E22F84">
      <w:pPr>
        <w:spacing w:after="0" w:line="240" w:lineRule="auto"/>
        <w:jc w:val="both"/>
        <w:rPr>
          <w:rFonts w:asciiTheme="majorHAnsi" w:eastAsia="Times New Roman" w:hAnsiTheme="majorHAnsi" w:cstheme="majorHAnsi"/>
          <w:lang w:val="en-KE" w:eastAsia="en-KE"/>
        </w:rPr>
      </w:pPr>
      <w:r w:rsidRPr="00504F17">
        <w:rPr>
          <w:rFonts w:asciiTheme="majorHAnsi" w:eastAsia="Times New Roman" w:hAnsiTheme="majorHAnsi" w:cstheme="majorHAnsi"/>
          <w:lang w:val="en" w:eastAsia="en-KE"/>
        </w:rPr>
        <w:t xml:space="preserve">In this context, the DigiCLA project </w:t>
      </w:r>
      <w:r w:rsidR="00AD7692">
        <w:rPr>
          <w:rFonts w:asciiTheme="majorHAnsi" w:eastAsia="Times New Roman" w:hAnsiTheme="majorHAnsi" w:cstheme="majorHAnsi"/>
          <w:lang w:val="en" w:eastAsia="en-KE"/>
        </w:rPr>
        <w:t xml:space="preserve">is </w:t>
      </w:r>
      <w:r w:rsidR="0003782C">
        <w:rPr>
          <w:rFonts w:asciiTheme="majorHAnsi" w:eastAsia="Times New Roman" w:hAnsiTheme="majorHAnsi" w:cstheme="majorHAnsi"/>
          <w:lang w:val="en" w:eastAsia="en-KE"/>
        </w:rPr>
        <w:t>imple</w:t>
      </w:r>
      <w:r w:rsidR="008A5A0E">
        <w:rPr>
          <w:rFonts w:asciiTheme="majorHAnsi" w:eastAsia="Times New Roman" w:hAnsiTheme="majorHAnsi" w:cstheme="majorHAnsi"/>
          <w:lang w:val="en" w:eastAsia="en-KE"/>
        </w:rPr>
        <w:t xml:space="preserve">mented </w:t>
      </w:r>
      <w:r w:rsidRPr="00504F17">
        <w:rPr>
          <w:rFonts w:asciiTheme="majorHAnsi" w:eastAsia="Times New Roman" w:hAnsiTheme="majorHAnsi" w:cstheme="majorHAnsi"/>
          <w:lang w:val="en" w:eastAsia="en-KE"/>
        </w:rPr>
        <w:t xml:space="preserve">by a consortium </w:t>
      </w:r>
      <w:r w:rsidR="002C7E20">
        <w:rPr>
          <w:rFonts w:asciiTheme="majorHAnsi" w:eastAsia="Times New Roman" w:hAnsiTheme="majorHAnsi" w:cstheme="majorHAnsi"/>
          <w:lang w:val="en" w:eastAsia="en-KE"/>
        </w:rPr>
        <w:t xml:space="preserve">which </w:t>
      </w:r>
      <w:r w:rsidRPr="00504F17">
        <w:rPr>
          <w:rFonts w:asciiTheme="majorHAnsi" w:eastAsia="Times New Roman" w:hAnsiTheme="majorHAnsi" w:cstheme="majorHAnsi"/>
          <w:lang w:val="en" w:eastAsia="en-KE"/>
        </w:rPr>
        <w:t>includ</w:t>
      </w:r>
      <w:r w:rsidR="002C7E20">
        <w:rPr>
          <w:rFonts w:asciiTheme="majorHAnsi" w:eastAsia="Times New Roman" w:hAnsiTheme="majorHAnsi" w:cstheme="majorHAnsi"/>
          <w:lang w:val="en" w:eastAsia="en-KE"/>
        </w:rPr>
        <w:t>es</w:t>
      </w:r>
      <w:r w:rsidRPr="00504F17">
        <w:rPr>
          <w:rFonts w:asciiTheme="majorHAnsi" w:eastAsia="Times New Roman" w:hAnsiTheme="majorHAnsi" w:cstheme="majorHAnsi"/>
          <w:lang w:val="en" w:eastAsia="en-KE"/>
        </w:rPr>
        <w:t xml:space="preserve"> the University </w:t>
      </w:r>
      <w:r w:rsidR="00481FBA">
        <w:rPr>
          <w:rFonts w:asciiTheme="majorHAnsi" w:eastAsia="Times New Roman" w:hAnsiTheme="majorHAnsi" w:cstheme="majorHAnsi"/>
          <w:lang w:val="en" w:eastAsia="en-KE"/>
        </w:rPr>
        <w:t>of Parakou</w:t>
      </w:r>
      <w:r w:rsidR="009A6B9F">
        <w:rPr>
          <w:rFonts w:asciiTheme="majorHAnsi" w:eastAsia="Times New Roman" w:hAnsiTheme="majorHAnsi" w:cstheme="majorHAnsi"/>
          <w:lang w:val="en" w:eastAsia="en-KE"/>
        </w:rPr>
        <w:t xml:space="preserve"> (</w:t>
      </w:r>
      <w:r w:rsidR="001F2878">
        <w:rPr>
          <w:rFonts w:asciiTheme="majorHAnsi" w:eastAsia="Times New Roman" w:hAnsiTheme="majorHAnsi" w:cstheme="majorHAnsi"/>
          <w:lang w:val="en" w:eastAsia="en-KE"/>
        </w:rPr>
        <w:t>UP)</w:t>
      </w:r>
      <w:r w:rsidR="00481FBA">
        <w:rPr>
          <w:rFonts w:asciiTheme="majorHAnsi" w:eastAsia="Times New Roman" w:hAnsiTheme="majorHAnsi" w:cstheme="majorHAnsi"/>
          <w:lang w:val="en" w:eastAsia="en-KE"/>
        </w:rPr>
        <w:t xml:space="preserve">, </w:t>
      </w:r>
      <w:r w:rsidR="001E7D74" w:rsidRPr="00504F17">
        <w:rPr>
          <w:rFonts w:asciiTheme="majorHAnsi" w:eastAsia="Times New Roman" w:hAnsiTheme="majorHAnsi" w:cstheme="majorHAnsi"/>
          <w:lang w:val="en" w:eastAsia="en-KE"/>
        </w:rPr>
        <w:t>through the Research Laboratory on Innovation for Agricultural Development (LRIDA )</w:t>
      </w:r>
      <w:r w:rsidR="002F202E">
        <w:rPr>
          <w:rFonts w:asciiTheme="majorHAnsi" w:eastAsia="Times New Roman" w:hAnsiTheme="majorHAnsi" w:cstheme="majorHAnsi"/>
          <w:lang w:val="en" w:eastAsia="en-KE"/>
        </w:rPr>
        <w:t xml:space="preserve">, </w:t>
      </w:r>
      <w:r w:rsidR="00C27F3C">
        <w:rPr>
          <w:rFonts w:asciiTheme="majorHAnsi" w:eastAsia="Times New Roman" w:hAnsiTheme="majorHAnsi" w:cstheme="majorHAnsi"/>
          <w:lang w:val="en" w:eastAsia="en-KE"/>
        </w:rPr>
        <w:t xml:space="preserve">the </w:t>
      </w:r>
      <w:r w:rsidRPr="00504F17">
        <w:rPr>
          <w:rFonts w:asciiTheme="majorHAnsi" w:eastAsia="Times New Roman" w:hAnsiTheme="majorHAnsi" w:cstheme="majorHAnsi"/>
          <w:lang w:val="en" w:eastAsia="en-KE"/>
        </w:rPr>
        <w:t xml:space="preserve">NGO </w:t>
      </w:r>
      <w:proofErr w:type="spellStart"/>
      <w:r w:rsidRPr="00504F17">
        <w:rPr>
          <w:rFonts w:asciiTheme="majorHAnsi" w:eastAsia="Times New Roman" w:hAnsiTheme="majorHAnsi" w:cstheme="majorHAnsi"/>
          <w:lang w:val="en" w:eastAsia="en-KE"/>
        </w:rPr>
        <w:t>Eclosio</w:t>
      </w:r>
      <w:proofErr w:type="spellEnd"/>
      <w:r w:rsidR="002E2A75">
        <w:rPr>
          <w:rFonts w:asciiTheme="majorHAnsi" w:eastAsia="Times New Roman" w:hAnsiTheme="majorHAnsi" w:cstheme="majorHAnsi"/>
          <w:lang w:val="en" w:eastAsia="en-KE"/>
        </w:rPr>
        <w:t xml:space="preserve"> and</w:t>
      </w:r>
      <w:r w:rsidRPr="00504F17">
        <w:rPr>
          <w:rFonts w:asciiTheme="majorHAnsi" w:eastAsia="Times New Roman" w:hAnsiTheme="majorHAnsi" w:cstheme="majorHAnsi"/>
          <w:lang w:val="en" w:eastAsia="en-KE"/>
        </w:rPr>
        <w:t xml:space="preserve"> the </w:t>
      </w:r>
      <w:r w:rsidR="00FB48C2">
        <w:rPr>
          <w:rFonts w:asciiTheme="majorHAnsi" w:eastAsia="Times New Roman" w:hAnsiTheme="majorHAnsi" w:cstheme="majorHAnsi"/>
          <w:lang w:val="en" w:eastAsia="en-KE"/>
        </w:rPr>
        <w:t xml:space="preserve">startup </w:t>
      </w:r>
      <w:r w:rsidRPr="00504F17">
        <w:rPr>
          <w:rFonts w:asciiTheme="majorHAnsi" w:eastAsia="Times New Roman" w:hAnsiTheme="majorHAnsi" w:cstheme="majorHAnsi"/>
          <w:lang w:val="en" w:eastAsia="en-KE"/>
        </w:rPr>
        <w:t xml:space="preserve">company </w:t>
      </w:r>
      <w:r w:rsidR="00B15AB7">
        <w:rPr>
          <w:rFonts w:asciiTheme="majorHAnsi" w:eastAsia="Times New Roman" w:hAnsiTheme="majorHAnsi" w:cstheme="majorHAnsi"/>
          <w:lang w:val="en" w:eastAsia="en-KE"/>
        </w:rPr>
        <w:t>TIC</w:t>
      </w:r>
      <w:r w:rsidRPr="00504F17">
        <w:rPr>
          <w:rFonts w:asciiTheme="majorHAnsi" w:eastAsia="Times New Roman" w:hAnsiTheme="majorHAnsi" w:cstheme="majorHAnsi"/>
          <w:lang w:val="en" w:eastAsia="en-KE"/>
        </w:rPr>
        <w:t xml:space="preserve"> </w:t>
      </w:r>
      <w:proofErr w:type="spellStart"/>
      <w:r w:rsidRPr="00504F17">
        <w:rPr>
          <w:rFonts w:asciiTheme="majorHAnsi" w:eastAsia="Times New Roman" w:hAnsiTheme="majorHAnsi" w:cstheme="majorHAnsi"/>
          <w:lang w:val="en" w:eastAsia="en-KE"/>
        </w:rPr>
        <w:t>Agro</w:t>
      </w:r>
      <w:proofErr w:type="spellEnd"/>
      <w:r w:rsidRPr="00504F17">
        <w:rPr>
          <w:rFonts w:asciiTheme="majorHAnsi" w:eastAsia="Times New Roman" w:hAnsiTheme="majorHAnsi" w:cstheme="majorHAnsi"/>
          <w:lang w:val="en" w:eastAsia="en-KE"/>
        </w:rPr>
        <w:t xml:space="preserve"> Business Center </w:t>
      </w:r>
      <w:r w:rsidR="001F2878">
        <w:rPr>
          <w:rFonts w:asciiTheme="majorHAnsi" w:eastAsia="Times New Roman" w:hAnsiTheme="majorHAnsi" w:cstheme="majorHAnsi"/>
          <w:lang w:val="en" w:eastAsia="en-KE"/>
        </w:rPr>
        <w:t>(TIC ABC</w:t>
      </w:r>
      <w:r w:rsidR="00D418B9">
        <w:rPr>
          <w:rFonts w:asciiTheme="majorHAnsi" w:eastAsia="Times New Roman" w:hAnsiTheme="majorHAnsi" w:cstheme="majorHAnsi"/>
          <w:lang w:val="en" w:eastAsia="en-KE"/>
        </w:rPr>
        <w:t>)</w:t>
      </w:r>
      <w:r w:rsidR="002F202E">
        <w:rPr>
          <w:rFonts w:asciiTheme="majorHAnsi" w:eastAsia="Times New Roman" w:hAnsiTheme="majorHAnsi" w:cstheme="majorHAnsi"/>
          <w:lang w:val="en" w:eastAsia="en-KE"/>
        </w:rPr>
        <w:t xml:space="preserve">. </w:t>
      </w:r>
      <w:r w:rsidR="00AD7692">
        <w:rPr>
          <w:rFonts w:asciiTheme="majorHAnsi" w:eastAsia="Times New Roman" w:hAnsiTheme="majorHAnsi" w:cstheme="majorHAnsi"/>
          <w:lang w:val="en" w:eastAsia="en-KE"/>
        </w:rPr>
        <w:t xml:space="preserve">The </w:t>
      </w:r>
      <w:r w:rsidR="00E73B7B">
        <w:rPr>
          <w:rFonts w:asciiTheme="majorHAnsi" w:eastAsia="Times New Roman" w:hAnsiTheme="majorHAnsi" w:cstheme="majorHAnsi"/>
          <w:lang w:val="en" w:eastAsia="en-KE"/>
        </w:rPr>
        <w:t xml:space="preserve">DigiCLA project </w:t>
      </w:r>
      <w:r w:rsidRPr="00504F17">
        <w:rPr>
          <w:rFonts w:asciiTheme="majorHAnsi" w:eastAsia="Times New Roman" w:hAnsiTheme="majorHAnsi" w:cstheme="majorHAnsi"/>
          <w:lang w:val="en" w:eastAsia="en-KE"/>
        </w:rPr>
        <w:t xml:space="preserve">aims </w:t>
      </w:r>
      <w:r w:rsidR="00E73B7B">
        <w:rPr>
          <w:rFonts w:asciiTheme="majorHAnsi" w:eastAsia="Times New Roman" w:hAnsiTheme="majorHAnsi" w:cstheme="majorHAnsi"/>
          <w:lang w:val="en" w:eastAsia="en-KE"/>
        </w:rPr>
        <w:t xml:space="preserve">at </w:t>
      </w:r>
      <w:r w:rsidRPr="00504F17">
        <w:rPr>
          <w:rFonts w:asciiTheme="majorHAnsi" w:eastAsia="Times New Roman" w:hAnsiTheme="majorHAnsi" w:cstheme="majorHAnsi"/>
          <w:lang w:val="en" w:eastAsia="en-KE"/>
        </w:rPr>
        <w:t>promot</w:t>
      </w:r>
      <w:r w:rsidR="00E73B7B">
        <w:rPr>
          <w:rFonts w:asciiTheme="majorHAnsi" w:eastAsia="Times New Roman" w:hAnsiTheme="majorHAnsi" w:cstheme="majorHAnsi"/>
          <w:lang w:val="en" w:eastAsia="en-KE"/>
        </w:rPr>
        <w:t>ing</w:t>
      </w:r>
      <w:r w:rsidRPr="00504F17">
        <w:rPr>
          <w:rFonts w:asciiTheme="majorHAnsi" w:eastAsia="Times New Roman" w:hAnsiTheme="majorHAnsi" w:cstheme="majorHAnsi"/>
          <w:lang w:val="en" w:eastAsia="en-KE"/>
        </w:rPr>
        <w:t xml:space="preserve"> the adoption of digital and agroecological practices by young </w:t>
      </w:r>
      <w:r w:rsidR="00AA0853">
        <w:rPr>
          <w:rFonts w:asciiTheme="majorHAnsi" w:eastAsia="Times New Roman" w:hAnsiTheme="majorHAnsi" w:cstheme="majorHAnsi"/>
          <w:lang w:val="en" w:eastAsia="en-KE"/>
        </w:rPr>
        <w:t>maize</w:t>
      </w:r>
      <w:r w:rsidRPr="00504F17">
        <w:rPr>
          <w:rFonts w:asciiTheme="majorHAnsi" w:eastAsia="Times New Roman" w:hAnsiTheme="majorHAnsi" w:cstheme="majorHAnsi"/>
          <w:lang w:val="en" w:eastAsia="en-KE"/>
        </w:rPr>
        <w:t xml:space="preserve"> producers in northern Benin in the fight against FAW. Funded under the “Accelerating inclusive green growth through agro-industrial digital innovation in West Africa (AGriDI)” program, this project </w:t>
      </w:r>
      <w:r w:rsidR="0073600D">
        <w:rPr>
          <w:rFonts w:asciiTheme="majorHAnsi" w:eastAsia="Times New Roman" w:hAnsiTheme="majorHAnsi" w:cstheme="majorHAnsi"/>
          <w:lang w:val="en" w:eastAsia="en-KE"/>
        </w:rPr>
        <w:t xml:space="preserve">falls under </w:t>
      </w:r>
      <w:r w:rsidRPr="00504F17">
        <w:rPr>
          <w:rFonts w:asciiTheme="majorHAnsi" w:eastAsia="Times New Roman" w:hAnsiTheme="majorHAnsi" w:cstheme="majorHAnsi"/>
          <w:lang w:val="en" w:eastAsia="en-KE"/>
        </w:rPr>
        <w:t>ECOWAS regional priorities and priority area 1</w:t>
      </w:r>
      <w:r w:rsidR="009B609A">
        <w:rPr>
          <w:rFonts w:asciiTheme="majorHAnsi" w:eastAsia="Times New Roman" w:hAnsiTheme="majorHAnsi" w:cstheme="majorHAnsi"/>
          <w:lang w:val="en" w:eastAsia="en-KE"/>
        </w:rPr>
        <w:t xml:space="preserve"> (</w:t>
      </w:r>
      <w:r w:rsidRPr="00504F17">
        <w:rPr>
          <w:rFonts w:asciiTheme="majorHAnsi" w:eastAsia="Times New Roman" w:hAnsiTheme="majorHAnsi" w:cstheme="majorHAnsi"/>
          <w:lang w:val="en" w:eastAsia="en-KE"/>
        </w:rPr>
        <w:t>Consolidation of food and nutritional security in a context of climate change) of the Strategic Development Plan of the Agricultural Sector (PSDSA 2017-2025) PSDSA 2017-2025 of Benin.</w:t>
      </w:r>
    </w:p>
    <w:p w14:paraId="31D3E412" w14:textId="54894C7D" w:rsidR="00D30028" w:rsidRDefault="00424642" w:rsidP="00705C32">
      <w:pPr>
        <w:pStyle w:val="NormalWeb"/>
        <w:spacing w:before="0" w:beforeAutospacing="0" w:after="0" w:afterAutospacing="0"/>
        <w:jc w:val="both"/>
        <w:rPr>
          <w:rStyle w:val="rynqvb"/>
          <w:rFonts w:asciiTheme="majorHAnsi" w:hAnsiTheme="majorHAnsi" w:cstheme="majorHAnsi"/>
          <w:sz w:val="22"/>
          <w:szCs w:val="22"/>
          <w:lang w:val="en"/>
        </w:rPr>
      </w:pPr>
      <w:r w:rsidRPr="00424642">
        <w:rPr>
          <w:rStyle w:val="rynqvb"/>
          <w:rFonts w:asciiTheme="majorHAnsi" w:hAnsiTheme="majorHAnsi" w:cstheme="majorHAnsi"/>
          <w:sz w:val="22"/>
          <w:szCs w:val="22"/>
          <w:lang w:val="en"/>
        </w:rPr>
        <w:t xml:space="preserve">After two years of implementation, different experiences have emerged, offering valuable </w:t>
      </w:r>
      <w:r w:rsidR="0080424A">
        <w:rPr>
          <w:rStyle w:val="rynqvb"/>
          <w:rFonts w:asciiTheme="majorHAnsi" w:hAnsiTheme="majorHAnsi" w:cstheme="majorHAnsi"/>
          <w:sz w:val="22"/>
          <w:szCs w:val="22"/>
          <w:lang w:val="en"/>
        </w:rPr>
        <w:t xml:space="preserve">potential </w:t>
      </w:r>
      <w:r w:rsidRPr="00424642">
        <w:rPr>
          <w:rStyle w:val="rynqvb"/>
          <w:rFonts w:asciiTheme="majorHAnsi" w:hAnsiTheme="majorHAnsi" w:cstheme="majorHAnsi"/>
          <w:sz w:val="22"/>
          <w:szCs w:val="22"/>
          <w:lang w:val="en"/>
        </w:rPr>
        <w:t>learning for policy makers, development</w:t>
      </w:r>
      <w:r w:rsidR="006D5E8E">
        <w:rPr>
          <w:rStyle w:val="rynqvb"/>
          <w:rFonts w:asciiTheme="majorHAnsi" w:hAnsiTheme="majorHAnsi" w:cstheme="majorHAnsi"/>
          <w:sz w:val="22"/>
          <w:szCs w:val="22"/>
          <w:lang w:val="en"/>
        </w:rPr>
        <w:t>,</w:t>
      </w:r>
      <w:r w:rsidRPr="00424642">
        <w:rPr>
          <w:rStyle w:val="rynqvb"/>
          <w:rFonts w:asciiTheme="majorHAnsi" w:hAnsiTheme="majorHAnsi" w:cstheme="majorHAnsi"/>
          <w:sz w:val="22"/>
          <w:szCs w:val="22"/>
          <w:lang w:val="en"/>
        </w:rPr>
        <w:t xml:space="preserve"> and research stakeholders and </w:t>
      </w:r>
      <w:r w:rsidR="00095CCF">
        <w:rPr>
          <w:rStyle w:val="rynqvb"/>
          <w:rFonts w:asciiTheme="majorHAnsi" w:hAnsiTheme="majorHAnsi" w:cstheme="majorHAnsi"/>
          <w:sz w:val="22"/>
          <w:szCs w:val="22"/>
          <w:lang w:val="en"/>
        </w:rPr>
        <w:t>t</w:t>
      </w:r>
      <w:r w:rsidRPr="00424642">
        <w:rPr>
          <w:rStyle w:val="rynqvb"/>
          <w:rFonts w:asciiTheme="majorHAnsi" w:hAnsiTheme="majorHAnsi" w:cstheme="majorHAnsi"/>
          <w:sz w:val="22"/>
          <w:szCs w:val="22"/>
          <w:lang w:val="en"/>
        </w:rPr>
        <w:t xml:space="preserve">echnical and </w:t>
      </w:r>
      <w:r w:rsidR="00095CCF">
        <w:rPr>
          <w:rStyle w:val="rynqvb"/>
          <w:rFonts w:asciiTheme="majorHAnsi" w:hAnsiTheme="majorHAnsi" w:cstheme="majorHAnsi"/>
          <w:sz w:val="22"/>
          <w:szCs w:val="22"/>
          <w:lang w:val="en"/>
        </w:rPr>
        <w:t>f</w:t>
      </w:r>
      <w:r w:rsidRPr="00424642">
        <w:rPr>
          <w:rStyle w:val="rynqvb"/>
          <w:rFonts w:asciiTheme="majorHAnsi" w:hAnsiTheme="majorHAnsi" w:cstheme="majorHAnsi"/>
          <w:sz w:val="22"/>
          <w:szCs w:val="22"/>
          <w:lang w:val="en"/>
        </w:rPr>
        <w:t xml:space="preserve">inancial </w:t>
      </w:r>
      <w:r w:rsidR="00095CCF">
        <w:rPr>
          <w:rStyle w:val="rynqvb"/>
          <w:rFonts w:asciiTheme="majorHAnsi" w:hAnsiTheme="majorHAnsi" w:cstheme="majorHAnsi"/>
          <w:sz w:val="22"/>
          <w:szCs w:val="22"/>
          <w:lang w:val="en"/>
        </w:rPr>
        <w:t>p</w:t>
      </w:r>
      <w:r w:rsidRPr="00424642">
        <w:rPr>
          <w:rStyle w:val="rynqvb"/>
          <w:rFonts w:asciiTheme="majorHAnsi" w:hAnsiTheme="majorHAnsi" w:cstheme="majorHAnsi"/>
          <w:sz w:val="22"/>
          <w:szCs w:val="22"/>
          <w:lang w:val="en"/>
        </w:rPr>
        <w:t>artners (PTF).</w:t>
      </w:r>
      <w:r w:rsidRPr="00424642">
        <w:rPr>
          <w:rStyle w:val="hwtze"/>
          <w:rFonts w:asciiTheme="majorHAnsi" w:hAnsiTheme="majorHAnsi" w:cstheme="majorHAnsi"/>
          <w:sz w:val="22"/>
          <w:szCs w:val="22"/>
          <w:lang w:val="en"/>
        </w:rPr>
        <w:t xml:space="preserve"> </w:t>
      </w:r>
      <w:r w:rsidRPr="00424642">
        <w:rPr>
          <w:rStyle w:val="rynqvb"/>
          <w:rFonts w:asciiTheme="majorHAnsi" w:hAnsiTheme="majorHAnsi" w:cstheme="majorHAnsi"/>
          <w:sz w:val="22"/>
          <w:szCs w:val="22"/>
          <w:lang w:val="en"/>
        </w:rPr>
        <w:t xml:space="preserve">Lessons learned from this initiative could </w:t>
      </w:r>
      <w:r w:rsidR="00606E6B">
        <w:rPr>
          <w:rStyle w:val="rynqvb"/>
          <w:rFonts w:asciiTheme="majorHAnsi" w:hAnsiTheme="majorHAnsi" w:cstheme="majorHAnsi"/>
          <w:sz w:val="22"/>
          <w:szCs w:val="22"/>
          <w:lang w:val="en"/>
        </w:rPr>
        <w:t xml:space="preserve">contribute </w:t>
      </w:r>
      <w:r w:rsidR="00547990">
        <w:rPr>
          <w:rStyle w:val="rynqvb"/>
          <w:rFonts w:asciiTheme="majorHAnsi" w:hAnsiTheme="majorHAnsi" w:cstheme="majorHAnsi"/>
          <w:sz w:val="22"/>
          <w:szCs w:val="22"/>
          <w:lang w:val="en"/>
        </w:rPr>
        <w:t xml:space="preserve">to </w:t>
      </w:r>
      <w:r w:rsidRPr="00424642">
        <w:rPr>
          <w:rStyle w:val="rynqvb"/>
          <w:rFonts w:asciiTheme="majorHAnsi" w:hAnsiTheme="majorHAnsi" w:cstheme="majorHAnsi"/>
          <w:sz w:val="22"/>
          <w:szCs w:val="22"/>
          <w:lang w:val="en"/>
        </w:rPr>
        <w:t>enrich agricultural policies and development strategies, emphasizing the importance of digital agriculture and agroecological approaches to address the current challenges of the agricultural sector in Benin and the</w:t>
      </w:r>
      <w:r w:rsidRPr="00424642">
        <w:rPr>
          <w:rStyle w:val="hwtze"/>
          <w:rFonts w:asciiTheme="majorHAnsi" w:hAnsiTheme="majorHAnsi" w:cstheme="majorHAnsi"/>
          <w:sz w:val="22"/>
          <w:szCs w:val="22"/>
          <w:lang w:val="en"/>
        </w:rPr>
        <w:t xml:space="preserve"> </w:t>
      </w:r>
      <w:r w:rsidR="00547990">
        <w:rPr>
          <w:rStyle w:val="hwtze"/>
          <w:rFonts w:asciiTheme="majorHAnsi" w:hAnsiTheme="majorHAnsi" w:cstheme="majorHAnsi"/>
          <w:sz w:val="22"/>
          <w:szCs w:val="22"/>
          <w:lang w:val="en"/>
        </w:rPr>
        <w:t xml:space="preserve">entire </w:t>
      </w:r>
      <w:r w:rsidRPr="00424642">
        <w:rPr>
          <w:rStyle w:val="rynqvb"/>
          <w:rFonts w:asciiTheme="majorHAnsi" w:hAnsiTheme="majorHAnsi" w:cstheme="majorHAnsi"/>
          <w:sz w:val="22"/>
          <w:szCs w:val="22"/>
          <w:lang w:val="en"/>
        </w:rPr>
        <w:t>West African region.</w:t>
      </w:r>
    </w:p>
    <w:p w14:paraId="41E82292" w14:textId="77777777" w:rsidR="00862F63" w:rsidRPr="00424642" w:rsidRDefault="00862F63" w:rsidP="00705C32">
      <w:pPr>
        <w:pStyle w:val="NormalWeb"/>
        <w:spacing w:before="0" w:beforeAutospacing="0" w:after="0" w:afterAutospacing="0"/>
        <w:jc w:val="both"/>
        <w:rPr>
          <w:rFonts w:asciiTheme="majorHAnsi" w:eastAsiaTheme="minorHAnsi" w:hAnsiTheme="majorHAnsi" w:cstheme="majorHAnsi"/>
          <w:sz w:val="20"/>
          <w:szCs w:val="20"/>
          <w:lang w:val="en-US" w:eastAsia="en-US"/>
        </w:rPr>
      </w:pPr>
    </w:p>
    <w:p w14:paraId="74CA79F3" w14:textId="3F3BF3B7" w:rsidR="00BA0674" w:rsidRPr="000476CE" w:rsidRDefault="00BA0674" w:rsidP="0096558B">
      <w:pPr>
        <w:spacing w:after="0" w:line="276" w:lineRule="auto"/>
        <w:jc w:val="both"/>
        <w:rPr>
          <w:rFonts w:asciiTheme="majorHAnsi" w:hAnsiTheme="majorHAnsi" w:cstheme="majorHAnsi"/>
          <w:b/>
          <w:bCs/>
          <w:lang w:val="en-US"/>
        </w:rPr>
      </w:pPr>
      <w:r w:rsidRPr="000476CE">
        <w:rPr>
          <w:rFonts w:asciiTheme="majorHAnsi" w:hAnsiTheme="majorHAnsi" w:cstheme="majorHAnsi"/>
          <w:b/>
          <w:bCs/>
          <w:lang w:val="en-US"/>
        </w:rPr>
        <w:t>2. Objecti</w:t>
      </w:r>
      <w:r w:rsidR="000476CE">
        <w:rPr>
          <w:rFonts w:asciiTheme="majorHAnsi" w:hAnsiTheme="majorHAnsi" w:cstheme="majorHAnsi"/>
          <w:b/>
          <w:bCs/>
          <w:lang w:val="en-US"/>
        </w:rPr>
        <w:t>ve</w:t>
      </w:r>
      <w:r w:rsidRPr="000476CE">
        <w:rPr>
          <w:rFonts w:asciiTheme="majorHAnsi" w:hAnsiTheme="majorHAnsi" w:cstheme="majorHAnsi"/>
          <w:b/>
          <w:bCs/>
          <w:lang w:val="en-US"/>
        </w:rPr>
        <w:t>s</w:t>
      </w:r>
    </w:p>
    <w:p w14:paraId="387E8944" w14:textId="7EE23B5B" w:rsidR="000476CE" w:rsidRPr="000476CE" w:rsidRDefault="000476CE" w:rsidP="00B8354E">
      <w:pPr>
        <w:pStyle w:val="NormalWeb"/>
        <w:spacing w:before="0" w:beforeAutospacing="0"/>
        <w:jc w:val="both"/>
        <w:rPr>
          <w:rStyle w:val="rynqvb"/>
          <w:rFonts w:asciiTheme="majorHAnsi" w:hAnsiTheme="majorHAnsi" w:cstheme="majorHAnsi"/>
          <w:sz w:val="22"/>
          <w:szCs w:val="22"/>
          <w:lang w:val="en"/>
        </w:rPr>
      </w:pPr>
      <w:r w:rsidRPr="000476CE">
        <w:rPr>
          <w:rStyle w:val="rynqvb"/>
          <w:rFonts w:asciiTheme="majorHAnsi" w:hAnsiTheme="majorHAnsi" w:cstheme="majorHAnsi"/>
          <w:sz w:val="22"/>
          <w:szCs w:val="22"/>
          <w:lang w:val="en"/>
        </w:rPr>
        <w:t xml:space="preserve">This webinar aims </w:t>
      </w:r>
      <w:r w:rsidR="00B8354E">
        <w:rPr>
          <w:rStyle w:val="rynqvb"/>
          <w:rFonts w:asciiTheme="majorHAnsi" w:hAnsiTheme="majorHAnsi" w:cstheme="majorHAnsi"/>
          <w:sz w:val="22"/>
          <w:szCs w:val="22"/>
          <w:lang w:val="en"/>
        </w:rPr>
        <w:t>at</w:t>
      </w:r>
      <w:r w:rsidRPr="000476CE">
        <w:rPr>
          <w:rStyle w:val="rynqvb"/>
          <w:rFonts w:asciiTheme="majorHAnsi" w:hAnsiTheme="majorHAnsi" w:cstheme="majorHAnsi"/>
          <w:sz w:val="22"/>
          <w:szCs w:val="22"/>
          <w:lang w:val="en"/>
        </w:rPr>
        <w:t xml:space="preserve"> shar</w:t>
      </w:r>
      <w:r w:rsidR="00AF1BB7">
        <w:rPr>
          <w:rStyle w:val="rynqvb"/>
          <w:rFonts w:asciiTheme="majorHAnsi" w:hAnsiTheme="majorHAnsi" w:cstheme="majorHAnsi"/>
          <w:sz w:val="22"/>
          <w:szCs w:val="22"/>
          <w:lang w:val="en"/>
        </w:rPr>
        <w:t>ing</w:t>
      </w:r>
      <w:r w:rsidRPr="000476CE">
        <w:rPr>
          <w:rStyle w:val="rynqvb"/>
          <w:rFonts w:asciiTheme="majorHAnsi" w:hAnsiTheme="majorHAnsi" w:cstheme="majorHAnsi"/>
          <w:sz w:val="22"/>
          <w:szCs w:val="22"/>
          <w:lang w:val="en"/>
        </w:rPr>
        <w:t xml:space="preserve"> experiences and lessons learned from the DigiCLA </w:t>
      </w:r>
      <w:r w:rsidR="009E51DA">
        <w:rPr>
          <w:rStyle w:val="rynqvb"/>
          <w:rFonts w:asciiTheme="majorHAnsi" w:hAnsiTheme="majorHAnsi" w:cstheme="majorHAnsi"/>
          <w:sz w:val="22"/>
          <w:szCs w:val="22"/>
          <w:lang w:val="en"/>
        </w:rPr>
        <w:t>p</w:t>
      </w:r>
      <w:r w:rsidRPr="000476CE">
        <w:rPr>
          <w:rStyle w:val="rynqvb"/>
          <w:rFonts w:asciiTheme="majorHAnsi" w:hAnsiTheme="majorHAnsi" w:cstheme="majorHAnsi"/>
          <w:sz w:val="22"/>
          <w:szCs w:val="22"/>
          <w:lang w:val="en"/>
        </w:rPr>
        <w:t>roject in Benin in terms of digital agriculture and agroecological management of CLA in the context of small producers.</w:t>
      </w:r>
      <w:r w:rsidRPr="000476CE">
        <w:rPr>
          <w:rStyle w:val="hwtze"/>
          <w:rFonts w:asciiTheme="majorHAnsi" w:hAnsiTheme="majorHAnsi" w:cstheme="majorHAnsi"/>
          <w:sz w:val="22"/>
          <w:szCs w:val="22"/>
          <w:lang w:val="en"/>
        </w:rPr>
        <w:t xml:space="preserve"> </w:t>
      </w:r>
      <w:r w:rsidRPr="000476CE">
        <w:rPr>
          <w:rStyle w:val="rynqvb"/>
          <w:rFonts w:asciiTheme="majorHAnsi" w:hAnsiTheme="majorHAnsi" w:cstheme="majorHAnsi"/>
          <w:sz w:val="22"/>
          <w:szCs w:val="22"/>
          <w:lang w:val="en"/>
        </w:rPr>
        <w:t>It will also discuss the opportunities and challenges encountered in the implementation of such initiative and explore prospects for the promotion of digital agriculture in the Beninese agricultural sector.</w:t>
      </w:r>
    </w:p>
    <w:p w14:paraId="4FCAA67A" w14:textId="7224FFFB" w:rsidR="00A15010" w:rsidRPr="00154391" w:rsidRDefault="00BA19B0" w:rsidP="00154391">
      <w:pPr>
        <w:spacing w:after="0" w:line="240" w:lineRule="auto"/>
        <w:jc w:val="both"/>
        <w:rPr>
          <w:rFonts w:asciiTheme="majorHAnsi" w:eastAsia="Times New Roman" w:hAnsiTheme="majorHAnsi" w:cstheme="majorHAnsi"/>
          <w:lang w:val="en" w:eastAsia="en-KE"/>
        </w:rPr>
      </w:pPr>
      <w:r>
        <w:rPr>
          <w:rFonts w:asciiTheme="majorHAnsi" w:eastAsia="Times New Roman" w:hAnsiTheme="majorHAnsi" w:cstheme="majorHAnsi"/>
          <w:lang w:val="en" w:eastAsia="en-KE"/>
        </w:rPr>
        <w:t xml:space="preserve">The </w:t>
      </w:r>
      <w:r w:rsidR="00A15010" w:rsidRPr="00A15010">
        <w:rPr>
          <w:rFonts w:asciiTheme="majorHAnsi" w:eastAsia="Times New Roman" w:hAnsiTheme="majorHAnsi" w:cstheme="majorHAnsi"/>
          <w:lang w:val="en" w:eastAsia="en-KE"/>
        </w:rPr>
        <w:t>webinar</w:t>
      </w:r>
      <w:r>
        <w:rPr>
          <w:rFonts w:asciiTheme="majorHAnsi" w:eastAsia="Times New Roman" w:hAnsiTheme="majorHAnsi" w:cstheme="majorHAnsi"/>
          <w:lang w:val="en" w:eastAsia="en-KE"/>
        </w:rPr>
        <w:t xml:space="preserve"> will cover </w:t>
      </w:r>
      <w:r w:rsidR="00A15010" w:rsidRPr="00A15010">
        <w:rPr>
          <w:rFonts w:asciiTheme="majorHAnsi" w:eastAsia="Times New Roman" w:hAnsiTheme="majorHAnsi" w:cstheme="majorHAnsi"/>
          <w:lang w:val="en" w:eastAsia="en-KE"/>
        </w:rPr>
        <w:t>the following points</w:t>
      </w:r>
      <w:r>
        <w:rPr>
          <w:rFonts w:asciiTheme="majorHAnsi" w:eastAsia="Times New Roman" w:hAnsiTheme="majorHAnsi" w:cstheme="majorHAnsi"/>
          <w:lang w:val="en" w:eastAsia="en-KE"/>
        </w:rPr>
        <w:t xml:space="preserve">: </w:t>
      </w:r>
    </w:p>
    <w:p w14:paraId="675224AC" w14:textId="0E7ED9D0" w:rsidR="00A868CA" w:rsidRPr="001C700D" w:rsidRDefault="00A15010" w:rsidP="001C700D">
      <w:pPr>
        <w:pStyle w:val="ListParagraph"/>
        <w:numPr>
          <w:ilvl w:val="0"/>
          <w:numId w:val="6"/>
        </w:numPr>
        <w:spacing w:after="0" w:line="240" w:lineRule="auto"/>
        <w:jc w:val="both"/>
        <w:rPr>
          <w:rFonts w:asciiTheme="majorHAnsi" w:eastAsia="Times New Roman" w:hAnsiTheme="majorHAnsi" w:cstheme="majorHAnsi"/>
          <w:lang w:val="en" w:eastAsia="en-KE"/>
        </w:rPr>
      </w:pPr>
      <w:r w:rsidRPr="001C700D">
        <w:rPr>
          <w:rFonts w:asciiTheme="majorHAnsi" w:eastAsia="Times New Roman" w:hAnsiTheme="majorHAnsi" w:cstheme="majorHAnsi"/>
          <w:b/>
          <w:bCs/>
          <w:lang w:val="en" w:eastAsia="en-KE"/>
        </w:rPr>
        <w:t>Developing tailored digital solutions</w:t>
      </w:r>
      <w:r w:rsidRPr="001C700D">
        <w:rPr>
          <w:rFonts w:asciiTheme="majorHAnsi" w:eastAsia="Times New Roman" w:hAnsiTheme="majorHAnsi" w:cstheme="majorHAnsi"/>
          <w:lang w:val="en" w:eastAsia="en-KE"/>
        </w:rPr>
        <w:t xml:space="preserve">: </w:t>
      </w:r>
      <w:r w:rsidR="008B34E6" w:rsidRPr="001C700D">
        <w:rPr>
          <w:rFonts w:asciiTheme="majorHAnsi" w:eastAsia="Times New Roman" w:hAnsiTheme="majorHAnsi" w:cstheme="majorHAnsi"/>
          <w:lang w:val="en" w:eastAsia="en-KE"/>
        </w:rPr>
        <w:t>w</w:t>
      </w:r>
      <w:r w:rsidRPr="001C700D">
        <w:rPr>
          <w:rFonts w:asciiTheme="majorHAnsi" w:eastAsia="Times New Roman" w:hAnsiTheme="majorHAnsi" w:cstheme="majorHAnsi"/>
          <w:lang w:val="en" w:eastAsia="en-KE"/>
        </w:rPr>
        <w:t xml:space="preserve">e will explore in detail the design and delivery of digital solutions specifically tailored to the culture and information needs of farmers. We will highlight </w:t>
      </w:r>
      <w:r w:rsidRPr="001C700D">
        <w:rPr>
          <w:rFonts w:asciiTheme="majorHAnsi" w:eastAsia="Times New Roman" w:hAnsiTheme="majorHAnsi" w:cstheme="majorHAnsi"/>
          <w:lang w:val="en" w:eastAsia="en-KE"/>
        </w:rPr>
        <w:lastRenderedPageBreak/>
        <w:t xml:space="preserve">the development processes of digital tools, focusing on their accessibility, </w:t>
      </w:r>
      <w:r w:rsidR="00725B7C" w:rsidRPr="001C700D">
        <w:rPr>
          <w:rFonts w:asciiTheme="majorHAnsi" w:eastAsia="Times New Roman" w:hAnsiTheme="majorHAnsi" w:cstheme="majorHAnsi"/>
          <w:lang w:val="en" w:eastAsia="en-KE"/>
        </w:rPr>
        <w:t>user-friendliness,</w:t>
      </w:r>
      <w:r w:rsidRPr="001C700D">
        <w:rPr>
          <w:rFonts w:asciiTheme="majorHAnsi" w:eastAsia="Times New Roman" w:hAnsiTheme="majorHAnsi" w:cstheme="majorHAnsi"/>
          <w:lang w:val="en" w:eastAsia="en-KE"/>
        </w:rPr>
        <w:t xml:space="preserve"> and relevance for end users, while </w:t>
      </w:r>
      <w:r w:rsidR="008B34E6" w:rsidRPr="001C700D">
        <w:rPr>
          <w:rFonts w:asciiTheme="majorHAnsi" w:eastAsia="Times New Roman" w:hAnsiTheme="majorHAnsi" w:cstheme="majorHAnsi"/>
          <w:lang w:val="en" w:eastAsia="en-KE"/>
        </w:rPr>
        <w:t>considering</w:t>
      </w:r>
      <w:r w:rsidRPr="001C700D">
        <w:rPr>
          <w:rFonts w:asciiTheme="majorHAnsi" w:eastAsia="Times New Roman" w:hAnsiTheme="majorHAnsi" w:cstheme="majorHAnsi"/>
          <w:lang w:val="en" w:eastAsia="en-KE"/>
        </w:rPr>
        <w:t xml:space="preserve"> the local agricultural context.</w:t>
      </w:r>
    </w:p>
    <w:p w14:paraId="2B57DFCE" w14:textId="689038C3" w:rsidR="00A15010" w:rsidRPr="001C700D" w:rsidRDefault="00A15010" w:rsidP="001C700D">
      <w:pPr>
        <w:pStyle w:val="ListParagraph"/>
        <w:numPr>
          <w:ilvl w:val="0"/>
          <w:numId w:val="6"/>
        </w:numPr>
        <w:spacing w:after="0" w:line="240" w:lineRule="auto"/>
        <w:jc w:val="both"/>
        <w:rPr>
          <w:rFonts w:asciiTheme="majorHAnsi" w:eastAsia="Times New Roman" w:hAnsiTheme="majorHAnsi" w:cstheme="majorHAnsi"/>
          <w:lang w:val="en-KE" w:eastAsia="en-KE"/>
        </w:rPr>
      </w:pPr>
      <w:r w:rsidRPr="001C700D">
        <w:rPr>
          <w:rFonts w:asciiTheme="majorHAnsi" w:eastAsia="Times New Roman" w:hAnsiTheme="majorHAnsi" w:cstheme="majorHAnsi"/>
          <w:b/>
          <w:bCs/>
          <w:lang w:val="en" w:eastAsia="en-KE"/>
        </w:rPr>
        <w:t>Promotion of agroecological practices</w:t>
      </w:r>
      <w:r w:rsidRPr="001C700D">
        <w:rPr>
          <w:rFonts w:asciiTheme="majorHAnsi" w:eastAsia="Times New Roman" w:hAnsiTheme="majorHAnsi" w:cstheme="majorHAnsi"/>
          <w:lang w:val="en" w:eastAsia="en-KE"/>
        </w:rPr>
        <w:t xml:space="preserve">: </w:t>
      </w:r>
      <w:r w:rsidR="008B34E6" w:rsidRPr="001C700D">
        <w:rPr>
          <w:rFonts w:asciiTheme="majorHAnsi" w:eastAsia="Times New Roman" w:hAnsiTheme="majorHAnsi" w:cstheme="majorHAnsi"/>
          <w:lang w:val="en" w:eastAsia="en-KE"/>
        </w:rPr>
        <w:t>w</w:t>
      </w:r>
      <w:r w:rsidRPr="001C700D">
        <w:rPr>
          <w:rFonts w:asciiTheme="majorHAnsi" w:eastAsia="Times New Roman" w:hAnsiTheme="majorHAnsi" w:cstheme="majorHAnsi"/>
          <w:lang w:val="en" w:eastAsia="en-KE"/>
        </w:rPr>
        <w:t xml:space="preserve">e will present the agroecological practices promoted by the project and examine the process which made it possible to evaluate their reliability and effectiveness. We will discuss methods of disseminating these practices to the field, highlighting their positive impact on agricultural productivity, environmental </w:t>
      </w:r>
      <w:r w:rsidR="008B34E6" w:rsidRPr="001C700D">
        <w:rPr>
          <w:rFonts w:asciiTheme="majorHAnsi" w:eastAsia="Times New Roman" w:hAnsiTheme="majorHAnsi" w:cstheme="majorHAnsi"/>
          <w:lang w:val="en" w:eastAsia="en-KE"/>
        </w:rPr>
        <w:t>sustainability,</w:t>
      </w:r>
      <w:r w:rsidRPr="001C700D">
        <w:rPr>
          <w:rFonts w:asciiTheme="majorHAnsi" w:eastAsia="Times New Roman" w:hAnsiTheme="majorHAnsi" w:cstheme="majorHAnsi"/>
          <w:lang w:val="en" w:eastAsia="en-KE"/>
        </w:rPr>
        <w:t xml:space="preserve"> and the resilience of agricultural systems to challenges such as FAW.</w:t>
      </w:r>
    </w:p>
    <w:p w14:paraId="6013838C" w14:textId="3C6BF5DE" w:rsidR="005778D9" w:rsidRPr="001C700D" w:rsidRDefault="005778D9" w:rsidP="001C700D">
      <w:pPr>
        <w:pStyle w:val="ListParagraph"/>
        <w:numPr>
          <w:ilvl w:val="0"/>
          <w:numId w:val="6"/>
        </w:numPr>
        <w:spacing w:after="0" w:line="240" w:lineRule="auto"/>
        <w:jc w:val="both"/>
        <w:rPr>
          <w:rFonts w:asciiTheme="majorHAnsi" w:eastAsia="Times New Roman" w:hAnsiTheme="majorHAnsi" w:cstheme="majorHAnsi"/>
          <w:lang w:val="en-KE" w:eastAsia="en-KE"/>
        </w:rPr>
      </w:pPr>
      <w:r w:rsidRPr="000E289E">
        <w:rPr>
          <w:rFonts w:asciiTheme="majorHAnsi" w:eastAsia="Times New Roman" w:hAnsiTheme="majorHAnsi" w:cstheme="majorHAnsi"/>
          <w:b/>
          <w:bCs/>
          <w:lang w:val="en" w:eastAsia="en-KE"/>
        </w:rPr>
        <w:t>Knowledge management</w:t>
      </w:r>
      <w:r w:rsidRPr="001C700D">
        <w:rPr>
          <w:rFonts w:asciiTheme="majorHAnsi" w:eastAsia="Times New Roman" w:hAnsiTheme="majorHAnsi" w:cstheme="majorHAnsi"/>
          <w:lang w:val="en" w:eastAsia="en-KE"/>
        </w:rPr>
        <w:t xml:space="preserve">: </w:t>
      </w:r>
      <w:r w:rsidR="00493390">
        <w:rPr>
          <w:rFonts w:asciiTheme="majorHAnsi" w:eastAsia="Times New Roman" w:hAnsiTheme="majorHAnsi" w:cstheme="majorHAnsi"/>
          <w:lang w:val="en" w:eastAsia="en-KE"/>
        </w:rPr>
        <w:t>p</w:t>
      </w:r>
      <w:r w:rsidRPr="001C700D">
        <w:rPr>
          <w:rFonts w:asciiTheme="majorHAnsi" w:eastAsia="Times New Roman" w:hAnsiTheme="majorHAnsi" w:cstheme="majorHAnsi"/>
          <w:lang w:val="en" w:eastAsia="en-KE"/>
        </w:rPr>
        <w:t>roject implementation relies on good management of digital and agricultural knowledge. We will present the processes put in place to ensure the exploration, mobilization and exploitation of the knowledge required to support producers in the fight against the fall armyworm.</w:t>
      </w:r>
    </w:p>
    <w:p w14:paraId="0F6ADF6E" w14:textId="424F56A7" w:rsidR="00E94ADF" w:rsidRPr="0086523E" w:rsidRDefault="00E94ADF" w:rsidP="0096558B">
      <w:pPr>
        <w:spacing w:before="240" w:after="0" w:line="276" w:lineRule="auto"/>
        <w:jc w:val="both"/>
        <w:rPr>
          <w:rFonts w:asciiTheme="majorHAnsi" w:hAnsiTheme="majorHAnsi" w:cstheme="majorHAnsi"/>
          <w:b/>
          <w:bCs/>
          <w:lang w:val="en-US"/>
        </w:rPr>
      </w:pPr>
      <w:r w:rsidRPr="0086523E">
        <w:rPr>
          <w:rFonts w:asciiTheme="majorHAnsi" w:hAnsiTheme="majorHAnsi" w:cstheme="majorHAnsi"/>
          <w:b/>
          <w:bCs/>
          <w:lang w:val="en-US"/>
        </w:rPr>
        <w:t>3. M</w:t>
      </w:r>
      <w:r w:rsidR="001B6503" w:rsidRPr="0086523E">
        <w:rPr>
          <w:rFonts w:asciiTheme="majorHAnsi" w:hAnsiTheme="majorHAnsi" w:cstheme="majorHAnsi"/>
          <w:b/>
          <w:bCs/>
          <w:lang w:val="en-US"/>
        </w:rPr>
        <w:t>ethodology</w:t>
      </w:r>
    </w:p>
    <w:p w14:paraId="7B9726B8" w14:textId="77777777" w:rsidR="001F1367" w:rsidRDefault="0086523E" w:rsidP="004D50FE">
      <w:pPr>
        <w:spacing w:after="0" w:line="240" w:lineRule="auto"/>
        <w:jc w:val="both"/>
        <w:rPr>
          <w:rStyle w:val="rynqvb"/>
          <w:rFonts w:asciiTheme="majorHAnsi" w:hAnsiTheme="majorHAnsi" w:cstheme="majorHAnsi"/>
          <w:lang w:val="en"/>
        </w:rPr>
      </w:pPr>
      <w:r w:rsidRPr="004D50FE">
        <w:rPr>
          <w:rStyle w:val="rynqvb"/>
          <w:rFonts w:asciiTheme="majorHAnsi" w:hAnsiTheme="majorHAnsi" w:cstheme="majorHAnsi"/>
          <w:lang w:val="en"/>
        </w:rPr>
        <w:t xml:space="preserve">The webinar will be organized and moderated by three panelists, each responsible for presenting one of the </w:t>
      </w:r>
      <w:r w:rsidR="00522F75">
        <w:rPr>
          <w:rStyle w:val="rynqvb"/>
          <w:rFonts w:asciiTheme="majorHAnsi" w:hAnsiTheme="majorHAnsi" w:cstheme="majorHAnsi"/>
          <w:lang w:val="en"/>
        </w:rPr>
        <w:t xml:space="preserve">points </w:t>
      </w:r>
      <w:r w:rsidRPr="004D50FE">
        <w:rPr>
          <w:rStyle w:val="rynqvb"/>
          <w:rFonts w:asciiTheme="majorHAnsi" w:hAnsiTheme="majorHAnsi" w:cstheme="majorHAnsi"/>
          <w:lang w:val="en"/>
        </w:rPr>
        <w:t>indicated above.</w:t>
      </w:r>
      <w:r w:rsidRPr="004D50FE">
        <w:rPr>
          <w:rStyle w:val="hwtze"/>
          <w:rFonts w:asciiTheme="majorHAnsi" w:hAnsiTheme="majorHAnsi" w:cstheme="majorHAnsi"/>
          <w:lang w:val="en"/>
        </w:rPr>
        <w:t xml:space="preserve"> </w:t>
      </w:r>
      <w:r w:rsidRPr="004D50FE">
        <w:rPr>
          <w:rStyle w:val="rynqvb"/>
          <w:rFonts w:asciiTheme="majorHAnsi" w:hAnsiTheme="majorHAnsi" w:cstheme="majorHAnsi"/>
          <w:lang w:val="en"/>
        </w:rPr>
        <w:t xml:space="preserve">The panelists are the main managers of the member institutions of the consortium involved in the project, namely the Director of TIC ABC, the Coordinator of the NGO </w:t>
      </w:r>
      <w:proofErr w:type="spellStart"/>
      <w:proofErr w:type="gramStart"/>
      <w:r w:rsidRPr="004D50FE">
        <w:rPr>
          <w:rStyle w:val="rynqvb"/>
          <w:rFonts w:asciiTheme="majorHAnsi" w:hAnsiTheme="majorHAnsi" w:cstheme="majorHAnsi"/>
          <w:lang w:val="en"/>
        </w:rPr>
        <w:t>Eclosio</w:t>
      </w:r>
      <w:proofErr w:type="spellEnd"/>
      <w:proofErr w:type="gramEnd"/>
      <w:r w:rsidRPr="004D50FE">
        <w:rPr>
          <w:rStyle w:val="rynqvb"/>
          <w:rFonts w:asciiTheme="majorHAnsi" w:hAnsiTheme="majorHAnsi" w:cstheme="majorHAnsi"/>
          <w:lang w:val="en"/>
        </w:rPr>
        <w:t xml:space="preserve"> and the Director of LRIDA (University of Parakou).</w:t>
      </w:r>
      <w:r w:rsidRPr="004D50FE">
        <w:rPr>
          <w:rStyle w:val="hwtze"/>
          <w:rFonts w:asciiTheme="majorHAnsi" w:hAnsiTheme="majorHAnsi" w:cstheme="majorHAnsi"/>
          <w:lang w:val="en"/>
        </w:rPr>
        <w:t xml:space="preserve"> </w:t>
      </w:r>
      <w:r w:rsidRPr="004D50FE">
        <w:rPr>
          <w:rStyle w:val="rynqvb"/>
          <w:rFonts w:asciiTheme="majorHAnsi" w:hAnsiTheme="majorHAnsi" w:cstheme="majorHAnsi"/>
          <w:lang w:val="en"/>
        </w:rPr>
        <w:t>Each of them will address a specific theme corresponding to one of the objectives of the project:</w:t>
      </w:r>
    </w:p>
    <w:p w14:paraId="52D0E905" w14:textId="6925249E" w:rsidR="001F1367" w:rsidRPr="007E5F3A" w:rsidRDefault="0086523E" w:rsidP="007E5F3A">
      <w:pPr>
        <w:pStyle w:val="ListParagraph"/>
        <w:numPr>
          <w:ilvl w:val="0"/>
          <w:numId w:val="7"/>
        </w:numPr>
        <w:spacing w:after="0" w:line="240" w:lineRule="auto"/>
        <w:jc w:val="both"/>
        <w:rPr>
          <w:rStyle w:val="rynqvb"/>
          <w:rFonts w:asciiTheme="majorHAnsi" w:hAnsiTheme="majorHAnsi" w:cstheme="majorHAnsi"/>
          <w:lang w:val="en"/>
        </w:rPr>
      </w:pPr>
      <w:r w:rsidRPr="007E5F3A">
        <w:rPr>
          <w:rStyle w:val="rynqvb"/>
          <w:rFonts w:asciiTheme="majorHAnsi" w:hAnsiTheme="majorHAnsi" w:cstheme="majorHAnsi"/>
          <w:lang w:val="en"/>
        </w:rPr>
        <w:t>The Director of TIC ABC will present digital solutions adapted to the needs and context of farmers.</w:t>
      </w:r>
    </w:p>
    <w:p w14:paraId="08A52830" w14:textId="3AA888BA" w:rsidR="001F1367" w:rsidRPr="007E5F3A" w:rsidRDefault="0086523E" w:rsidP="007E5F3A">
      <w:pPr>
        <w:pStyle w:val="ListParagraph"/>
        <w:numPr>
          <w:ilvl w:val="0"/>
          <w:numId w:val="7"/>
        </w:numPr>
        <w:spacing w:after="0" w:line="240" w:lineRule="auto"/>
        <w:jc w:val="both"/>
        <w:rPr>
          <w:rStyle w:val="rynqvb"/>
          <w:rFonts w:asciiTheme="majorHAnsi" w:hAnsiTheme="majorHAnsi" w:cstheme="majorHAnsi"/>
          <w:lang w:val="en"/>
        </w:rPr>
      </w:pPr>
      <w:r w:rsidRPr="007E5F3A">
        <w:rPr>
          <w:rStyle w:val="rynqvb"/>
          <w:rFonts w:asciiTheme="majorHAnsi" w:hAnsiTheme="majorHAnsi" w:cstheme="majorHAnsi"/>
          <w:lang w:val="en"/>
        </w:rPr>
        <w:t xml:space="preserve">The Coordinator of the NGO </w:t>
      </w:r>
      <w:proofErr w:type="spellStart"/>
      <w:r w:rsidRPr="007E5F3A">
        <w:rPr>
          <w:rStyle w:val="rynqvb"/>
          <w:rFonts w:asciiTheme="majorHAnsi" w:hAnsiTheme="majorHAnsi" w:cstheme="majorHAnsi"/>
          <w:lang w:val="en"/>
        </w:rPr>
        <w:t>Eclosio</w:t>
      </w:r>
      <w:proofErr w:type="spellEnd"/>
      <w:r w:rsidRPr="007E5F3A">
        <w:rPr>
          <w:rStyle w:val="rynqvb"/>
          <w:rFonts w:asciiTheme="majorHAnsi" w:hAnsiTheme="majorHAnsi" w:cstheme="majorHAnsi"/>
          <w:lang w:val="en"/>
        </w:rPr>
        <w:t xml:space="preserve"> will discuss inclusion in the identification and scaling of effective agroecological practices.</w:t>
      </w:r>
    </w:p>
    <w:p w14:paraId="662ADFB4" w14:textId="06F2BA06" w:rsidR="00C74E1C" w:rsidRPr="007E5F3A" w:rsidRDefault="0086523E" w:rsidP="007E5F3A">
      <w:pPr>
        <w:pStyle w:val="ListParagraph"/>
        <w:numPr>
          <w:ilvl w:val="0"/>
          <w:numId w:val="7"/>
        </w:numPr>
        <w:spacing w:after="0" w:line="240" w:lineRule="auto"/>
        <w:jc w:val="both"/>
        <w:rPr>
          <w:rFonts w:asciiTheme="majorHAnsi" w:hAnsiTheme="majorHAnsi" w:cstheme="majorHAnsi"/>
          <w:lang w:val="en-US"/>
        </w:rPr>
      </w:pPr>
      <w:r w:rsidRPr="007E5F3A">
        <w:rPr>
          <w:rStyle w:val="rynqvb"/>
          <w:rFonts w:asciiTheme="majorHAnsi" w:hAnsiTheme="majorHAnsi" w:cstheme="majorHAnsi"/>
          <w:lang w:val="en"/>
        </w:rPr>
        <w:t>The Director of LRIDA will address the partnership dimension of the project and coordination between the different actors.</w:t>
      </w:r>
    </w:p>
    <w:p w14:paraId="6B95CC16" w14:textId="77777777" w:rsidR="00C74E1C" w:rsidRPr="001F1367" w:rsidRDefault="00C74E1C" w:rsidP="00753FD8">
      <w:pPr>
        <w:spacing w:after="0" w:line="276" w:lineRule="auto"/>
        <w:jc w:val="both"/>
        <w:rPr>
          <w:rFonts w:asciiTheme="majorHAnsi" w:hAnsiTheme="majorHAnsi" w:cstheme="majorHAnsi"/>
          <w:lang w:val="en-US"/>
        </w:rPr>
      </w:pPr>
    </w:p>
    <w:p w14:paraId="40482370" w14:textId="2AEF1683" w:rsidR="00054A4D" w:rsidRPr="002270F7" w:rsidRDefault="00054A4D" w:rsidP="00753FD8">
      <w:pPr>
        <w:spacing w:after="0" w:line="276" w:lineRule="auto"/>
        <w:jc w:val="both"/>
        <w:rPr>
          <w:rFonts w:asciiTheme="majorHAnsi" w:hAnsiTheme="majorHAnsi" w:cstheme="majorHAnsi"/>
          <w:b/>
          <w:bCs/>
          <w:lang w:val="en-US"/>
        </w:rPr>
      </w:pPr>
      <w:r w:rsidRPr="002270F7">
        <w:rPr>
          <w:rFonts w:asciiTheme="majorHAnsi" w:hAnsiTheme="majorHAnsi" w:cstheme="majorHAnsi"/>
          <w:b/>
          <w:bCs/>
          <w:lang w:val="en-US"/>
        </w:rPr>
        <w:t xml:space="preserve">4. </w:t>
      </w:r>
      <w:r w:rsidR="00D05268" w:rsidRPr="002270F7">
        <w:rPr>
          <w:rFonts w:asciiTheme="majorHAnsi" w:hAnsiTheme="majorHAnsi" w:cstheme="majorHAnsi"/>
          <w:b/>
          <w:bCs/>
          <w:lang w:val="en-US"/>
        </w:rPr>
        <w:t xml:space="preserve">Expected </w:t>
      </w:r>
      <w:r w:rsidR="00021790" w:rsidRPr="002270F7">
        <w:rPr>
          <w:rFonts w:asciiTheme="majorHAnsi" w:hAnsiTheme="majorHAnsi" w:cstheme="majorHAnsi"/>
          <w:b/>
          <w:bCs/>
          <w:lang w:val="en-US"/>
        </w:rPr>
        <w:t>outputs</w:t>
      </w:r>
    </w:p>
    <w:p w14:paraId="2101E4F3" w14:textId="77777777" w:rsidR="00E3298C" w:rsidRDefault="002461A1" w:rsidP="006D42D8">
      <w:pPr>
        <w:spacing w:before="240" w:after="0" w:line="276" w:lineRule="auto"/>
        <w:jc w:val="both"/>
        <w:rPr>
          <w:rStyle w:val="rynqvb"/>
          <w:lang w:val="en"/>
        </w:rPr>
      </w:pPr>
      <w:r>
        <w:rPr>
          <w:rStyle w:val="rynqvb"/>
          <w:lang w:val="en"/>
        </w:rPr>
        <w:t>The expected results of this webinar are as follows:</w:t>
      </w:r>
    </w:p>
    <w:p w14:paraId="3ABF82FE" w14:textId="26E14FE5" w:rsidR="00E3298C" w:rsidRPr="003D33B5" w:rsidRDefault="002461A1" w:rsidP="003D33B5">
      <w:pPr>
        <w:pStyle w:val="ListParagraph"/>
        <w:numPr>
          <w:ilvl w:val="0"/>
          <w:numId w:val="8"/>
        </w:numPr>
        <w:spacing w:before="240" w:after="0" w:line="276" w:lineRule="auto"/>
        <w:jc w:val="both"/>
        <w:rPr>
          <w:rStyle w:val="rynqvb"/>
          <w:lang w:val="en"/>
        </w:rPr>
      </w:pPr>
      <w:r w:rsidRPr="003D33B5">
        <w:rPr>
          <w:rStyle w:val="rynqvb"/>
          <w:lang w:val="en"/>
        </w:rPr>
        <w:t xml:space="preserve">Increased understanding of tailored digital solutions: </w:t>
      </w:r>
      <w:r w:rsidR="008713F9">
        <w:rPr>
          <w:rStyle w:val="rynqvb"/>
          <w:lang w:val="en"/>
        </w:rPr>
        <w:t>p</w:t>
      </w:r>
      <w:r w:rsidRPr="003D33B5">
        <w:rPr>
          <w:rStyle w:val="rynqvb"/>
          <w:lang w:val="en"/>
        </w:rPr>
        <w:t xml:space="preserve">articipants will have a better understanding of how digital solutions have been developed to meet the specific needs of farmers, with a focus on their accessibility and utility in the agricultural context of Benin. </w:t>
      </w:r>
    </w:p>
    <w:p w14:paraId="312EAF0B" w14:textId="5F1D8214" w:rsidR="003D33B5" w:rsidRPr="003D33B5" w:rsidRDefault="002461A1" w:rsidP="003D33B5">
      <w:pPr>
        <w:pStyle w:val="ListParagraph"/>
        <w:numPr>
          <w:ilvl w:val="0"/>
          <w:numId w:val="8"/>
        </w:numPr>
        <w:spacing w:before="240" w:after="0" w:line="276" w:lineRule="auto"/>
        <w:jc w:val="both"/>
        <w:rPr>
          <w:rStyle w:val="rynqvb"/>
          <w:lang w:val="en"/>
        </w:rPr>
      </w:pPr>
      <w:r w:rsidRPr="003D33B5">
        <w:rPr>
          <w:rStyle w:val="rynqvb"/>
          <w:lang w:val="en"/>
        </w:rPr>
        <w:t xml:space="preserve">Appreciation of agroecological practices: </w:t>
      </w:r>
      <w:r w:rsidR="008713F9">
        <w:rPr>
          <w:rStyle w:val="rynqvb"/>
          <w:lang w:val="en"/>
        </w:rPr>
        <w:t>p</w:t>
      </w:r>
      <w:r w:rsidRPr="003D33B5">
        <w:rPr>
          <w:rStyle w:val="rynqvb"/>
          <w:lang w:val="en"/>
        </w:rPr>
        <w:t>articipants will be able to understand the principles and benefits of agroecological practices promoted by the DigiCLA project, as well as the evidence of their effectiveness and sustainability.</w:t>
      </w:r>
    </w:p>
    <w:p w14:paraId="4253CA9A" w14:textId="45C48329" w:rsidR="003D33B5" w:rsidRPr="003D33B5" w:rsidRDefault="002461A1" w:rsidP="003D33B5">
      <w:pPr>
        <w:pStyle w:val="ListParagraph"/>
        <w:numPr>
          <w:ilvl w:val="0"/>
          <w:numId w:val="8"/>
        </w:numPr>
        <w:spacing w:before="240" w:after="0" w:line="276" w:lineRule="auto"/>
        <w:jc w:val="both"/>
        <w:rPr>
          <w:rStyle w:val="rynqvb"/>
          <w:lang w:val="en"/>
        </w:rPr>
      </w:pPr>
      <w:r w:rsidRPr="003D33B5">
        <w:rPr>
          <w:rStyle w:val="rynqvb"/>
          <w:lang w:val="en"/>
        </w:rPr>
        <w:t xml:space="preserve">Insight into the coordination of project stakeholders: </w:t>
      </w:r>
      <w:r w:rsidR="008713F9">
        <w:rPr>
          <w:rStyle w:val="rynqvb"/>
          <w:lang w:val="en"/>
        </w:rPr>
        <w:t>p</w:t>
      </w:r>
      <w:r w:rsidRPr="003D33B5">
        <w:rPr>
          <w:rStyle w:val="rynqvb"/>
          <w:lang w:val="en"/>
        </w:rPr>
        <w:t>articipants will gain an overview of the coordination and collaboration mechanisms between the different project stakeholders, which will allow them to learn lessons on good practices in the management of multi-</w:t>
      </w:r>
      <w:r w:rsidR="00747FD6">
        <w:rPr>
          <w:rStyle w:val="rynqvb"/>
          <w:lang w:val="en"/>
        </w:rPr>
        <w:t>stake</w:t>
      </w:r>
      <w:r w:rsidR="009A7F38">
        <w:rPr>
          <w:rStyle w:val="rynqvb"/>
          <w:lang w:val="en"/>
        </w:rPr>
        <w:t xml:space="preserve">holder </w:t>
      </w:r>
      <w:r w:rsidRPr="003D33B5">
        <w:rPr>
          <w:rStyle w:val="rynqvb"/>
          <w:lang w:val="en"/>
        </w:rPr>
        <w:t>actors.</w:t>
      </w:r>
    </w:p>
    <w:p w14:paraId="69A9FBB1" w14:textId="09353199" w:rsidR="003D33B5" w:rsidRPr="003D33B5" w:rsidRDefault="002461A1" w:rsidP="003D33B5">
      <w:pPr>
        <w:pStyle w:val="ListParagraph"/>
        <w:numPr>
          <w:ilvl w:val="0"/>
          <w:numId w:val="8"/>
        </w:numPr>
        <w:spacing w:before="240" w:after="0" w:line="276" w:lineRule="auto"/>
        <w:jc w:val="both"/>
        <w:rPr>
          <w:rStyle w:val="rynqvb"/>
          <w:lang w:val="en"/>
        </w:rPr>
      </w:pPr>
      <w:r w:rsidRPr="003D33B5">
        <w:rPr>
          <w:rStyle w:val="rynqvb"/>
          <w:lang w:val="en"/>
        </w:rPr>
        <w:t xml:space="preserve">Identifying collaboration opportunities: </w:t>
      </w:r>
      <w:r w:rsidR="008713F9">
        <w:rPr>
          <w:rStyle w:val="rynqvb"/>
          <w:lang w:val="en"/>
        </w:rPr>
        <w:t>t</w:t>
      </w:r>
      <w:r w:rsidRPr="003D33B5">
        <w:rPr>
          <w:rStyle w:val="rynqvb"/>
          <w:lang w:val="en"/>
        </w:rPr>
        <w:t xml:space="preserve">he webinar will provide participants with the opportunity to identify collaboration opportunities with DigiCLA project stakeholders, whether through partnerships, </w:t>
      </w:r>
      <w:r w:rsidR="00F93BD2" w:rsidRPr="003D33B5">
        <w:rPr>
          <w:rStyle w:val="rynqvb"/>
          <w:lang w:val="en"/>
        </w:rPr>
        <w:t>funding,</w:t>
      </w:r>
      <w:r w:rsidRPr="003D33B5">
        <w:rPr>
          <w:rStyle w:val="rynqvb"/>
          <w:lang w:val="en"/>
        </w:rPr>
        <w:t xml:space="preserve"> or knowledge sharing.</w:t>
      </w:r>
    </w:p>
    <w:p w14:paraId="5998D7BE" w14:textId="03506C59" w:rsidR="003D33B5" w:rsidRPr="003D33B5" w:rsidRDefault="002461A1" w:rsidP="003D33B5">
      <w:pPr>
        <w:pStyle w:val="ListParagraph"/>
        <w:numPr>
          <w:ilvl w:val="0"/>
          <w:numId w:val="8"/>
        </w:numPr>
        <w:spacing w:before="240" w:after="0" w:line="276" w:lineRule="auto"/>
        <w:jc w:val="both"/>
        <w:rPr>
          <w:rStyle w:val="rynqvb"/>
          <w:lang w:val="en"/>
        </w:rPr>
      </w:pPr>
      <w:r w:rsidRPr="003D33B5">
        <w:rPr>
          <w:rStyle w:val="rynqvb"/>
          <w:lang w:val="en"/>
        </w:rPr>
        <w:t>Inspir</w:t>
      </w:r>
      <w:r w:rsidR="00784BE1">
        <w:rPr>
          <w:rStyle w:val="rynqvb"/>
          <w:lang w:val="en"/>
        </w:rPr>
        <w:t xml:space="preserve">ing </w:t>
      </w:r>
      <w:r w:rsidRPr="003D33B5">
        <w:rPr>
          <w:rStyle w:val="rynqvb"/>
          <w:lang w:val="en"/>
        </w:rPr>
        <w:t xml:space="preserve">agricultural innovation: </w:t>
      </w:r>
      <w:r w:rsidR="00F93BD2">
        <w:rPr>
          <w:rStyle w:val="rynqvb"/>
          <w:lang w:val="en"/>
        </w:rPr>
        <w:t>b</w:t>
      </w:r>
      <w:r w:rsidRPr="003D33B5">
        <w:rPr>
          <w:rStyle w:val="rynqvb"/>
          <w:lang w:val="en"/>
        </w:rPr>
        <w:t>y showcasing the experiences and successes of the DigiCLA project, the webinar will inspire participants to explore new approaches and technologies to improve agriculture in Benin and other similar regions.</w:t>
      </w:r>
    </w:p>
    <w:p w14:paraId="19F58794" w14:textId="77777777" w:rsidR="00087C27" w:rsidRPr="00A66156" w:rsidRDefault="00087C27">
      <w:pPr>
        <w:rPr>
          <w:rFonts w:asciiTheme="majorHAnsi" w:hAnsiTheme="majorHAnsi" w:cstheme="majorHAnsi"/>
          <w:b/>
          <w:bCs/>
          <w:lang w:val="en-US"/>
        </w:rPr>
      </w:pPr>
      <w:r w:rsidRPr="00A66156">
        <w:rPr>
          <w:rFonts w:asciiTheme="majorHAnsi" w:hAnsiTheme="majorHAnsi" w:cstheme="majorHAnsi"/>
          <w:b/>
          <w:bCs/>
          <w:lang w:val="en-US"/>
        </w:rPr>
        <w:br w:type="page"/>
      </w:r>
    </w:p>
    <w:p w14:paraId="51385513" w14:textId="3F0ABCB0" w:rsidR="00D82CC7" w:rsidRPr="00A66156" w:rsidRDefault="00D82CC7" w:rsidP="006D42D8">
      <w:pPr>
        <w:spacing w:before="240" w:after="0" w:line="276" w:lineRule="auto"/>
        <w:jc w:val="both"/>
        <w:rPr>
          <w:lang w:val="en-US"/>
        </w:rPr>
      </w:pPr>
      <w:r w:rsidRPr="00A66156">
        <w:rPr>
          <w:rFonts w:asciiTheme="majorHAnsi" w:hAnsiTheme="majorHAnsi" w:cstheme="majorHAnsi"/>
          <w:b/>
          <w:bCs/>
          <w:lang w:val="en-US"/>
        </w:rPr>
        <w:lastRenderedPageBreak/>
        <w:t>Participants</w:t>
      </w:r>
    </w:p>
    <w:p w14:paraId="7125A14D" w14:textId="5B393BFF" w:rsidR="006D42D8" w:rsidRPr="00196681" w:rsidRDefault="00D82CC7" w:rsidP="00D82CC7">
      <w:pPr>
        <w:spacing w:line="276" w:lineRule="auto"/>
        <w:jc w:val="both"/>
        <w:rPr>
          <w:rFonts w:asciiTheme="majorHAnsi" w:hAnsiTheme="majorHAnsi" w:cstheme="majorHAnsi"/>
          <w:lang w:val="en-US"/>
        </w:rPr>
      </w:pPr>
      <w:r w:rsidRPr="00196681">
        <w:rPr>
          <w:rFonts w:asciiTheme="majorHAnsi" w:hAnsiTheme="majorHAnsi" w:cstheme="majorHAnsi"/>
          <w:lang w:val="en-US"/>
        </w:rPr>
        <w:t>Ce webina</w:t>
      </w:r>
      <w:r w:rsidR="00A72138" w:rsidRPr="00196681">
        <w:rPr>
          <w:rFonts w:asciiTheme="majorHAnsi" w:hAnsiTheme="majorHAnsi" w:cstheme="majorHAnsi"/>
          <w:lang w:val="en-US"/>
        </w:rPr>
        <w:t xml:space="preserve">r is opened </w:t>
      </w:r>
      <w:r w:rsidR="00A27F44" w:rsidRPr="00196681">
        <w:rPr>
          <w:rFonts w:asciiTheme="majorHAnsi" w:hAnsiTheme="majorHAnsi" w:cstheme="majorHAnsi"/>
          <w:lang w:val="en-US"/>
        </w:rPr>
        <w:t>to stakeholders from research</w:t>
      </w:r>
      <w:r w:rsidR="00377609" w:rsidRPr="00196681">
        <w:rPr>
          <w:rFonts w:asciiTheme="majorHAnsi" w:hAnsiTheme="majorHAnsi" w:cstheme="majorHAnsi"/>
          <w:lang w:val="en-US"/>
        </w:rPr>
        <w:t xml:space="preserve"> communit</w:t>
      </w:r>
      <w:r w:rsidR="00C56C44" w:rsidRPr="00196681">
        <w:rPr>
          <w:rFonts w:asciiTheme="majorHAnsi" w:hAnsiTheme="majorHAnsi" w:cstheme="majorHAnsi"/>
          <w:lang w:val="en-US"/>
        </w:rPr>
        <w:t xml:space="preserve">ies, industry and policy actors </w:t>
      </w:r>
      <w:r w:rsidR="00196681" w:rsidRPr="00196681">
        <w:rPr>
          <w:rFonts w:asciiTheme="majorHAnsi" w:hAnsiTheme="majorHAnsi" w:cstheme="majorHAnsi"/>
          <w:lang w:val="en-US"/>
        </w:rPr>
        <w:t xml:space="preserve">of agriculture sector and ICT. </w:t>
      </w:r>
      <w:r w:rsidRPr="00196681">
        <w:rPr>
          <w:rFonts w:asciiTheme="majorHAnsi" w:hAnsiTheme="majorHAnsi" w:cstheme="majorHAnsi"/>
          <w:lang w:val="en-US"/>
        </w:rPr>
        <w:t xml:space="preserve"> </w:t>
      </w:r>
    </w:p>
    <w:p w14:paraId="7DD00298" w14:textId="55DA11B4" w:rsidR="0034479C" w:rsidRPr="00AB39A7" w:rsidRDefault="00666949" w:rsidP="006D42D8">
      <w:pPr>
        <w:spacing w:after="0" w:line="276" w:lineRule="auto"/>
        <w:jc w:val="both"/>
        <w:rPr>
          <w:rFonts w:asciiTheme="majorHAnsi" w:hAnsiTheme="majorHAnsi" w:cstheme="majorHAnsi"/>
          <w:b/>
          <w:bCs/>
          <w:lang w:val="en-US"/>
        </w:rPr>
      </w:pPr>
      <w:r w:rsidRPr="00AB39A7">
        <w:rPr>
          <w:rFonts w:asciiTheme="majorHAnsi" w:hAnsiTheme="majorHAnsi" w:cstheme="majorHAnsi"/>
          <w:b/>
          <w:bCs/>
          <w:lang w:val="en-US"/>
        </w:rPr>
        <w:t>6</w:t>
      </w:r>
      <w:r w:rsidR="0034479C" w:rsidRPr="00AB39A7">
        <w:rPr>
          <w:rFonts w:asciiTheme="majorHAnsi" w:hAnsiTheme="majorHAnsi" w:cstheme="majorHAnsi"/>
          <w:b/>
          <w:bCs/>
          <w:lang w:val="en-US"/>
        </w:rPr>
        <w:t xml:space="preserve">. </w:t>
      </w:r>
      <w:r w:rsidR="00F0475F">
        <w:rPr>
          <w:rFonts w:asciiTheme="majorHAnsi" w:hAnsiTheme="majorHAnsi" w:cstheme="majorHAnsi"/>
          <w:b/>
          <w:bCs/>
          <w:lang w:val="en-US"/>
        </w:rPr>
        <w:t xml:space="preserve">Schedule </w:t>
      </w:r>
      <w:r w:rsidR="00601425" w:rsidRPr="00AB39A7">
        <w:rPr>
          <w:rFonts w:asciiTheme="majorHAnsi" w:hAnsiTheme="majorHAnsi" w:cstheme="majorHAnsi"/>
          <w:b/>
          <w:bCs/>
          <w:lang w:val="en-US"/>
        </w:rPr>
        <w:t xml:space="preserve"> </w:t>
      </w:r>
    </w:p>
    <w:p w14:paraId="605498DC" w14:textId="4E040AF5" w:rsidR="00AB39A7" w:rsidRPr="00AB39A7" w:rsidRDefault="00AB39A7" w:rsidP="00AB39A7">
      <w:pPr>
        <w:spacing w:after="0" w:line="240" w:lineRule="auto"/>
        <w:rPr>
          <w:rFonts w:asciiTheme="majorHAnsi" w:eastAsia="Times New Roman" w:hAnsiTheme="majorHAnsi" w:cstheme="majorHAnsi"/>
          <w:lang w:val="en-KE" w:eastAsia="en-KE"/>
        </w:rPr>
      </w:pPr>
      <w:r w:rsidRPr="00AB39A7">
        <w:rPr>
          <w:rFonts w:asciiTheme="majorHAnsi" w:eastAsia="Times New Roman" w:hAnsiTheme="majorHAnsi" w:cstheme="majorHAnsi"/>
          <w:lang w:val="en" w:eastAsia="en-KE"/>
        </w:rPr>
        <w:t xml:space="preserve">This webinar will take place on </w:t>
      </w:r>
      <w:r w:rsidRPr="00AB39A7">
        <w:rPr>
          <w:rFonts w:asciiTheme="majorHAnsi" w:eastAsia="Times New Roman" w:hAnsiTheme="majorHAnsi" w:cstheme="majorHAnsi"/>
          <w:b/>
          <w:bCs/>
          <w:lang w:val="en" w:eastAsia="en-KE"/>
        </w:rPr>
        <w:t>April 18, 2024</w:t>
      </w:r>
      <w:r w:rsidRPr="00AB39A7">
        <w:rPr>
          <w:rFonts w:asciiTheme="majorHAnsi" w:eastAsia="Times New Roman" w:hAnsiTheme="majorHAnsi" w:cstheme="majorHAnsi"/>
          <w:lang w:val="en" w:eastAsia="en-KE"/>
        </w:rPr>
        <w:t xml:space="preserve">, for two (02) hours, </w:t>
      </w:r>
      <w:r w:rsidR="00D01FBF">
        <w:rPr>
          <w:rFonts w:asciiTheme="majorHAnsi" w:eastAsia="Times New Roman" w:hAnsiTheme="majorHAnsi" w:cstheme="majorHAnsi"/>
          <w:lang w:val="en" w:eastAsia="en-KE"/>
        </w:rPr>
        <w:t xml:space="preserve">from </w:t>
      </w:r>
      <w:r w:rsidR="00D01FBF" w:rsidRPr="008670ED">
        <w:rPr>
          <w:rFonts w:asciiTheme="majorHAnsi" w:eastAsia="Times New Roman" w:hAnsiTheme="majorHAnsi" w:cstheme="majorHAnsi"/>
          <w:b/>
          <w:bCs/>
          <w:lang w:val="en" w:eastAsia="en-KE"/>
        </w:rPr>
        <w:t>8:00 Cotonou</w:t>
      </w:r>
      <w:r w:rsidR="00D01FBF">
        <w:rPr>
          <w:rFonts w:asciiTheme="majorHAnsi" w:eastAsia="Times New Roman" w:hAnsiTheme="majorHAnsi" w:cstheme="majorHAnsi"/>
          <w:lang w:val="en" w:eastAsia="en-KE"/>
        </w:rPr>
        <w:t xml:space="preserve"> time, </w:t>
      </w:r>
      <w:r w:rsidR="008670ED" w:rsidRPr="008670ED">
        <w:rPr>
          <w:rFonts w:asciiTheme="majorHAnsi" w:eastAsia="Times New Roman" w:hAnsiTheme="majorHAnsi" w:cstheme="majorHAnsi"/>
          <w:b/>
          <w:bCs/>
          <w:lang w:val="en" w:eastAsia="en-KE"/>
        </w:rPr>
        <w:t>7h GMT</w:t>
      </w:r>
      <w:r w:rsidR="008670ED">
        <w:rPr>
          <w:rFonts w:asciiTheme="majorHAnsi" w:eastAsia="Times New Roman" w:hAnsiTheme="majorHAnsi" w:cstheme="majorHAnsi"/>
          <w:lang w:val="en" w:eastAsia="en-KE"/>
        </w:rPr>
        <w:t xml:space="preserve"> or </w:t>
      </w:r>
      <w:r w:rsidR="008670ED" w:rsidRPr="008670ED">
        <w:rPr>
          <w:rFonts w:asciiTheme="majorHAnsi" w:eastAsia="Times New Roman" w:hAnsiTheme="majorHAnsi" w:cstheme="majorHAnsi"/>
          <w:b/>
          <w:bCs/>
          <w:lang w:val="en" w:eastAsia="en-KE"/>
        </w:rPr>
        <w:t>10:00 East Africa</w:t>
      </w:r>
      <w:r w:rsidR="008670ED">
        <w:rPr>
          <w:rFonts w:asciiTheme="majorHAnsi" w:eastAsia="Times New Roman" w:hAnsiTheme="majorHAnsi" w:cstheme="majorHAnsi"/>
          <w:lang w:val="en" w:eastAsia="en-KE"/>
        </w:rPr>
        <w:t xml:space="preserve"> Time, </w:t>
      </w:r>
      <w:r w:rsidRPr="00AB39A7">
        <w:rPr>
          <w:rFonts w:asciiTheme="majorHAnsi" w:eastAsia="Times New Roman" w:hAnsiTheme="majorHAnsi" w:cstheme="majorHAnsi"/>
          <w:lang w:val="en" w:eastAsia="en-KE"/>
        </w:rPr>
        <w:t>following the schedule presented below.</w:t>
      </w:r>
    </w:p>
    <w:p w14:paraId="5CE4F130" w14:textId="488ABBE0" w:rsidR="00146AC5" w:rsidRPr="00A66156" w:rsidRDefault="00146AC5" w:rsidP="00D82CC7">
      <w:pPr>
        <w:spacing w:line="276" w:lineRule="auto"/>
        <w:jc w:val="both"/>
        <w:rPr>
          <w:rFonts w:asciiTheme="majorHAnsi" w:hAnsiTheme="majorHAnsi" w:cstheme="majorHAnsi"/>
          <w:lang w:val="en-US"/>
        </w:rPr>
      </w:pPr>
    </w:p>
    <w:tbl>
      <w:tblPr>
        <w:tblStyle w:val="PlainTable2"/>
        <w:tblW w:w="0" w:type="auto"/>
        <w:tblLook w:val="04A0" w:firstRow="1" w:lastRow="0" w:firstColumn="1" w:lastColumn="0" w:noHBand="0" w:noVBand="1"/>
      </w:tblPr>
      <w:tblGrid>
        <w:gridCol w:w="1418"/>
        <w:gridCol w:w="6082"/>
        <w:gridCol w:w="1572"/>
      </w:tblGrid>
      <w:tr w:rsidR="00146AC5" w14:paraId="6EAD0C91" w14:textId="77777777" w:rsidTr="0070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D17BD6B" w14:textId="7B1C5C12" w:rsidR="00146AC5" w:rsidRDefault="00087C27" w:rsidP="00D82CC7">
            <w:pPr>
              <w:spacing w:line="276" w:lineRule="auto"/>
              <w:jc w:val="both"/>
              <w:rPr>
                <w:rFonts w:asciiTheme="majorHAnsi" w:hAnsiTheme="majorHAnsi" w:cstheme="majorHAnsi"/>
              </w:rPr>
            </w:pPr>
            <w:r>
              <w:rPr>
                <w:rFonts w:asciiTheme="majorHAnsi" w:hAnsiTheme="majorHAnsi" w:cstheme="majorHAnsi"/>
              </w:rPr>
              <w:t>Timing</w:t>
            </w:r>
          </w:p>
        </w:tc>
        <w:tc>
          <w:tcPr>
            <w:tcW w:w="6082" w:type="dxa"/>
          </w:tcPr>
          <w:p w14:paraId="62CA706F" w14:textId="10D910BB" w:rsidR="00146AC5" w:rsidRDefault="005E3C2A" w:rsidP="00D82CC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Activit</w:t>
            </w:r>
            <w:r w:rsidR="00087C27">
              <w:rPr>
                <w:rFonts w:asciiTheme="majorHAnsi" w:hAnsiTheme="majorHAnsi" w:cstheme="majorHAnsi"/>
              </w:rPr>
              <w:t>y</w:t>
            </w:r>
          </w:p>
        </w:tc>
        <w:tc>
          <w:tcPr>
            <w:tcW w:w="1572" w:type="dxa"/>
          </w:tcPr>
          <w:p w14:paraId="0B4845DE" w14:textId="4B5A2A17" w:rsidR="00146AC5" w:rsidRDefault="005E3C2A" w:rsidP="00D82CC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Responsable</w:t>
            </w:r>
          </w:p>
        </w:tc>
      </w:tr>
      <w:tr w:rsidR="00146AC5" w14:paraId="7F2E34AA"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FC81C58" w14:textId="3174A60E"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08h00-08h10</w:t>
            </w:r>
          </w:p>
        </w:tc>
        <w:tc>
          <w:tcPr>
            <w:tcW w:w="6082" w:type="dxa"/>
          </w:tcPr>
          <w:p w14:paraId="14F66A78" w14:textId="6809AE4A" w:rsidR="005E3C2A" w:rsidRPr="000E76D6" w:rsidRDefault="005E3C2A" w:rsidP="005E3C2A">
            <w:pPr>
              <w:pStyle w:val="ListParagraph"/>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E76D6">
              <w:rPr>
                <w:rFonts w:asciiTheme="majorHAnsi" w:hAnsiTheme="majorHAnsi" w:cstheme="majorHAnsi"/>
              </w:rPr>
              <w:t xml:space="preserve">Introduction </w:t>
            </w:r>
            <w:r w:rsidR="00084C2D">
              <w:rPr>
                <w:rFonts w:asciiTheme="majorHAnsi" w:hAnsiTheme="majorHAnsi" w:cstheme="majorHAnsi"/>
              </w:rPr>
              <w:t>to the webinar</w:t>
            </w:r>
          </w:p>
          <w:p w14:paraId="3AF45DF8" w14:textId="3A72B16D" w:rsidR="00146AC5" w:rsidRPr="000E76D6" w:rsidRDefault="00084C2D" w:rsidP="005E3C2A">
            <w:pPr>
              <w:pStyle w:val="ListParagraph"/>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Introduction </w:t>
            </w:r>
            <w:r w:rsidR="00901D58">
              <w:rPr>
                <w:rFonts w:asciiTheme="majorHAnsi" w:hAnsiTheme="majorHAnsi" w:cstheme="majorHAnsi"/>
              </w:rPr>
              <w:t xml:space="preserve">of </w:t>
            </w:r>
            <w:proofErr w:type="spellStart"/>
            <w:r w:rsidR="005E3C2A" w:rsidRPr="000E76D6">
              <w:rPr>
                <w:rFonts w:asciiTheme="majorHAnsi" w:hAnsiTheme="majorHAnsi" w:cstheme="majorHAnsi"/>
              </w:rPr>
              <w:t>pa</w:t>
            </w:r>
            <w:r w:rsidR="00901D58">
              <w:rPr>
                <w:rFonts w:asciiTheme="majorHAnsi" w:hAnsiTheme="majorHAnsi" w:cstheme="majorHAnsi"/>
              </w:rPr>
              <w:t>nelists</w:t>
            </w:r>
            <w:proofErr w:type="spellEnd"/>
            <w:r w:rsidR="00901D58">
              <w:rPr>
                <w:rFonts w:asciiTheme="majorHAnsi" w:hAnsiTheme="majorHAnsi" w:cstheme="majorHAnsi"/>
              </w:rPr>
              <w:t xml:space="preserve"> </w:t>
            </w:r>
          </w:p>
        </w:tc>
        <w:tc>
          <w:tcPr>
            <w:tcW w:w="1572" w:type="dxa"/>
          </w:tcPr>
          <w:p w14:paraId="48F48D03" w14:textId="72A605B9" w:rsidR="00146AC5" w:rsidRDefault="005E3C2A"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Mod</w:t>
            </w:r>
            <w:r w:rsidR="00901D58">
              <w:rPr>
                <w:rFonts w:asciiTheme="majorHAnsi" w:hAnsiTheme="majorHAnsi" w:cstheme="majorHAnsi"/>
              </w:rPr>
              <w:t>erator</w:t>
            </w:r>
            <w:proofErr w:type="spellEnd"/>
            <w:r w:rsidR="00901D58">
              <w:rPr>
                <w:rFonts w:asciiTheme="majorHAnsi" w:hAnsiTheme="majorHAnsi" w:cstheme="majorHAnsi"/>
              </w:rPr>
              <w:t xml:space="preserve"> </w:t>
            </w:r>
            <w:r>
              <w:rPr>
                <w:rFonts w:asciiTheme="majorHAnsi" w:hAnsiTheme="majorHAnsi" w:cstheme="majorHAnsi"/>
              </w:rPr>
              <w:t xml:space="preserve"> </w:t>
            </w:r>
          </w:p>
          <w:p w14:paraId="4BC5D2A0" w14:textId="3DD99E60" w:rsidR="005E3C2A" w:rsidRDefault="00830AD6"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Panelists </w:t>
            </w:r>
          </w:p>
        </w:tc>
      </w:tr>
      <w:tr w:rsidR="00146AC5" w14:paraId="2C0E790C"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2AA75738" w14:textId="1DFDAB7A"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08h10-08h20</w:t>
            </w:r>
          </w:p>
        </w:tc>
        <w:tc>
          <w:tcPr>
            <w:tcW w:w="6082" w:type="dxa"/>
          </w:tcPr>
          <w:p w14:paraId="70C9C3C0" w14:textId="189C25DC" w:rsidR="00146AC5" w:rsidRPr="000E76D6" w:rsidRDefault="00F64537" w:rsidP="00827CEE">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KE" w:eastAsia="en-KE"/>
              </w:rPr>
            </w:pPr>
            <w:r w:rsidRPr="00F64537">
              <w:rPr>
                <w:rFonts w:asciiTheme="majorHAnsi" w:eastAsia="Times New Roman" w:hAnsiTheme="majorHAnsi" w:cstheme="majorHAnsi"/>
                <w:lang w:val="en" w:eastAsia="en-KE"/>
              </w:rPr>
              <w:t>Digital solutions adapted to the needs and context of farmers</w:t>
            </w:r>
          </w:p>
        </w:tc>
        <w:tc>
          <w:tcPr>
            <w:tcW w:w="1572" w:type="dxa"/>
          </w:tcPr>
          <w:p w14:paraId="076796BD" w14:textId="52065320" w:rsidR="00146AC5" w:rsidRDefault="005E3C2A"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Directeur de TIC ABC</w:t>
            </w:r>
          </w:p>
        </w:tc>
      </w:tr>
      <w:tr w:rsidR="00146AC5" w14:paraId="783BC1A8"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2469787" w14:textId="2EC2ECEF"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08h2</w:t>
            </w:r>
            <w:r w:rsidR="00DF37E5" w:rsidRPr="00705C32">
              <w:rPr>
                <w:rFonts w:asciiTheme="majorHAnsi" w:hAnsiTheme="majorHAnsi" w:cstheme="majorHAnsi"/>
                <w:b w:val="0"/>
                <w:bCs w:val="0"/>
              </w:rPr>
              <w:t>5</w:t>
            </w:r>
            <w:r w:rsidRPr="00705C32">
              <w:rPr>
                <w:rFonts w:asciiTheme="majorHAnsi" w:hAnsiTheme="majorHAnsi" w:cstheme="majorHAnsi"/>
                <w:b w:val="0"/>
                <w:bCs w:val="0"/>
              </w:rPr>
              <w:t>-08h35</w:t>
            </w:r>
          </w:p>
        </w:tc>
        <w:tc>
          <w:tcPr>
            <w:tcW w:w="6082" w:type="dxa"/>
          </w:tcPr>
          <w:p w14:paraId="292FEB8A" w14:textId="641417BB" w:rsidR="00146AC5" w:rsidRPr="00827CEE" w:rsidRDefault="00827CEE" w:rsidP="00827CEE">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lang w:val="en-KE" w:eastAsia="en-KE"/>
              </w:rPr>
            </w:pPr>
            <w:r w:rsidRPr="00827CEE">
              <w:rPr>
                <w:rFonts w:asciiTheme="majorHAnsi" w:eastAsia="Times New Roman" w:hAnsiTheme="majorHAnsi" w:cstheme="majorHAnsi"/>
                <w:lang w:val="en" w:eastAsia="en-KE"/>
              </w:rPr>
              <w:t>Inclusion in the identification and scaling of effective agroecological practices</w:t>
            </w:r>
          </w:p>
        </w:tc>
        <w:tc>
          <w:tcPr>
            <w:tcW w:w="1572" w:type="dxa"/>
          </w:tcPr>
          <w:p w14:paraId="2E6BCA47" w14:textId="5E035B32" w:rsidR="00146AC5" w:rsidRDefault="005E3C2A"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Coordonnateur ONG </w:t>
            </w:r>
            <w:proofErr w:type="spellStart"/>
            <w:r>
              <w:rPr>
                <w:rFonts w:asciiTheme="majorHAnsi" w:hAnsiTheme="majorHAnsi" w:cstheme="majorHAnsi"/>
              </w:rPr>
              <w:t>Eclosio</w:t>
            </w:r>
            <w:proofErr w:type="spellEnd"/>
          </w:p>
        </w:tc>
      </w:tr>
      <w:tr w:rsidR="00DF37E5" w14:paraId="6DD10345"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681E425C" w14:textId="2372D419" w:rsidR="00DF37E5" w:rsidRPr="00705C32" w:rsidRDefault="00DF37E5"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08h40-08h50</w:t>
            </w:r>
          </w:p>
        </w:tc>
        <w:tc>
          <w:tcPr>
            <w:tcW w:w="6082" w:type="dxa"/>
          </w:tcPr>
          <w:p w14:paraId="6BE4BB9B" w14:textId="07A4D515" w:rsidR="00DF37E5" w:rsidRPr="004C44F1" w:rsidRDefault="0049501B"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44F1">
              <w:rPr>
                <w:rStyle w:val="rynqvb"/>
                <w:rFonts w:asciiTheme="majorHAnsi" w:hAnsiTheme="majorHAnsi" w:cstheme="majorHAnsi"/>
                <w:lang w:val="en"/>
              </w:rPr>
              <w:t>Knowledge management</w:t>
            </w:r>
          </w:p>
        </w:tc>
        <w:tc>
          <w:tcPr>
            <w:tcW w:w="1572" w:type="dxa"/>
          </w:tcPr>
          <w:p w14:paraId="40FE10A3" w14:textId="45C84748" w:rsidR="00DF37E5" w:rsidRDefault="00DF37E5"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Coordonnateur Projet DigiCLA</w:t>
            </w:r>
          </w:p>
        </w:tc>
      </w:tr>
      <w:tr w:rsidR="00DF37E5" w14:paraId="71086B69"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D8FF3B0" w14:textId="7B667132" w:rsidR="00DF37E5" w:rsidRPr="00705C32" w:rsidRDefault="00DF37E5"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08h55</w:t>
            </w:r>
            <w:r w:rsidR="00AA763B" w:rsidRPr="00705C32">
              <w:rPr>
                <w:rFonts w:asciiTheme="majorHAnsi" w:hAnsiTheme="majorHAnsi" w:cstheme="majorHAnsi"/>
                <w:b w:val="0"/>
                <w:bCs w:val="0"/>
              </w:rPr>
              <w:t>-09h55</w:t>
            </w:r>
          </w:p>
        </w:tc>
        <w:tc>
          <w:tcPr>
            <w:tcW w:w="6082" w:type="dxa"/>
          </w:tcPr>
          <w:p w14:paraId="56847A68" w14:textId="219E5E99" w:rsidR="00DF37E5" w:rsidRDefault="004C44F1"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Discussions on communications</w:t>
            </w:r>
          </w:p>
        </w:tc>
        <w:tc>
          <w:tcPr>
            <w:tcW w:w="1572" w:type="dxa"/>
          </w:tcPr>
          <w:p w14:paraId="3358CEF5" w14:textId="23E1B86A" w:rsidR="00DF37E5" w:rsidRDefault="00AA763B"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Panélistes et audience</w:t>
            </w:r>
          </w:p>
        </w:tc>
      </w:tr>
      <w:tr w:rsidR="00AA763B" w14:paraId="525ED675"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1ED1C738" w14:textId="2CD75851" w:rsidR="00AA763B" w:rsidRPr="00705C32" w:rsidRDefault="00AA763B"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09h55-10h00</w:t>
            </w:r>
          </w:p>
        </w:tc>
        <w:tc>
          <w:tcPr>
            <w:tcW w:w="6082" w:type="dxa"/>
          </w:tcPr>
          <w:p w14:paraId="70D481E9" w14:textId="56715546" w:rsidR="00AA763B" w:rsidRPr="004358F3" w:rsidRDefault="004358F3"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58F3">
              <w:rPr>
                <w:rStyle w:val="rynqvb"/>
                <w:rFonts w:asciiTheme="majorHAnsi" w:hAnsiTheme="majorHAnsi" w:cstheme="majorHAnsi"/>
                <w:lang w:val="en"/>
              </w:rPr>
              <w:t>Summary and final words</w:t>
            </w:r>
          </w:p>
        </w:tc>
        <w:tc>
          <w:tcPr>
            <w:tcW w:w="1572" w:type="dxa"/>
          </w:tcPr>
          <w:p w14:paraId="2388CE4B" w14:textId="66314C47" w:rsidR="00AA763B" w:rsidRDefault="00AA763B"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Mod</w:t>
            </w:r>
            <w:r w:rsidR="006769C8">
              <w:rPr>
                <w:rFonts w:asciiTheme="majorHAnsi" w:hAnsiTheme="majorHAnsi" w:cstheme="majorHAnsi"/>
              </w:rPr>
              <w:t>erator</w:t>
            </w:r>
            <w:proofErr w:type="spellEnd"/>
            <w:r w:rsidR="006769C8">
              <w:rPr>
                <w:rFonts w:asciiTheme="majorHAnsi" w:hAnsiTheme="majorHAnsi" w:cstheme="majorHAnsi"/>
              </w:rPr>
              <w:t xml:space="preserve"> </w:t>
            </w:r>
          </w:p>
        </w:tc>
      </w:tr>
    </w:tbl>
    <w:p w14:paraId="7BD8A0F4" w14:textId="77777777" w:rsidR="00146AC5" w:rsidRDefault="00146AC5" w:rsidP="00D82CC7">
      <w:pPr>
        <w:spacing w:line="276" w:lineRule="auto"/>
        <w:jc w:val="both"/>
        <w:rPr>
          <w:rFonts w:asciiTheme="majorHAnsi" w:hAnsiTheme="majorHAnsi" w:cstheme="majorHAnsi"/>
        </w:rPr>
      </w:pPr>
    </w:p>
    <w:p w14:paraId="29630D5E" w14:textId="27DEF2AA" w:rsidR="00C74E1C" w:rsidRPr="00C74E1C" w:rsidRDefault="00C74E1C" w:rsidP="00705C32">
      <w:pPr>
        <w:spacing w:after="0" w:line="240" w:lineRule="auto"/>
        <w:jc w:val="both"/>
        <w:rPr>
          <w:rFonts w:asciiTheme="majorHAnsi" w:hAnsiTheme="majorHAnsi" w:cstheme="majorHAnsi"/>
          <w:b/>
          <w:bCs/>
        </w:rPr>
      </w:pPr>
      <w:r w:rsidRPr="00C74E1C">
        <w:rPr>
          <w:rFonts w:asciiTheme="majorHAnsi" w:hAnsiTheme="majorHAnsi" w:cstheme="majorHAnsi"/>
          <w:b/>
          <w:bCs/>
        </w:rPr>
        <w:t>7. Conclusion</w:t>
      </w:r>
    </w:p>
    <w:p w14:paraId="3CC1E4C4" w14:textId="445F2D67" w:rsidR="00C74E1C" w:rsidRDefault="00C74E1C" w:rsidP="00163A05">
      <w:pPr>
        <w:spacing w:after="0" w:line="240" w:lineRule="auto"/>
        <w:jc w:val="both"/>
        <w:rPr>
          <w:rFonts w:asciiTheme="majorHAnsi" w:eastAsia="Times New Roman" w:hAnsiTheme="majorHAnsi" w:cstheme="majorHAnsi"/>
          <w:lang w:val="en" w:eastAsia="en-KE"/>
        </w:rPr>
      </w:pPr>
      <w:r w:rsidRPr="00497628">
        <w:rPr>
          <w:rFonts w:asciiTheme="majorHAnsi" w:hAnsiTheme="majorHAnsi" w:cstheme="majorHAnsi"/>
          <w:lang w:val="en-US"/>
        </w:rPr>
        <w:t xml:space="preserve"> </w:t>
      </w:r>
      <w:r w:rsidR="00497628" w:rsidRPr="00497628">
        <w:rPr>
          <w:rFonts w:asciiTheme="majorHAnsi" w:eastAsia="Times New Roman" w:hAnsiTheme="majorHAnsi" w:cstheme="majorHAnsi"/>
          <w:lang w:val="en" w:eastAsia="en-KE"/>
        </w:rPr>
        <w:t>This webinar offers a unique opportunity to share knowledge, exchange experiences and catalyze concrete actions to promote digital agriculture and agroecology. By bringing together diverse stakeholders from the agricultural sector, it will help strengthen efforts to positively transform agricultural practices and ensure sustainable food security in the region</w:t>
      </w:r>
      <w:r w:rsidR="00497628">
        <w:rPr>
          <w:rFonts w:asciiTheme="majorHAnsi" w:eastAsia="Times New Roman" w:hAnsiTheme="majorHAnsi" w:cstheme="majorHAnsi"/>
          <w:lang w:val="en" w:eastAsia="en-KE"/>
        </w:rPr>
        <w:t xml:space="preserve">. </w:t>
      </w:r>
    </w:p>
    <w:p w14:paraId="3FFE09EB" w14:textId="77777777" w:rsidR="001E34B8" w:rsidRPr="00497628" w:rsidRDefault="001E34B8" w:rsidP="00163A05">
      <w:pPr>
        <w:spacing w:after="0" w:line="240" w:lineRule="auto"/>
        <w:jc w:val="both"/>
        <w:rPr>
          <w:rFonts w:asciiTheme="majorHAnsi" w:eastAsia="Times New Roman" w:hAnsiTheme="majorHAnsi" w:cstheme="majorHAnsi"/>
          <w:sz w:val="24"/>
          <w:szCs w:val="24"/>
          <w:lang w:val="en-KE" w:eastAsia="en-KE"/>
        </w:rPr>
      </w:pPr>
    </w:p>
    <w:p w14:paraId="58C7DFE5" w14:textId="4D7D8476" w:rsidR="0066505D" w:rsidRPr="00666949" w:rsidRDefault="00C74E1C" w:rsidP="00705C32">
      <w:pPr>
        <w:spacing w:after="0" w:line="240" w:lineRule="auto"/>
        <w:jc w:val="both"/>
        <w:rPr>
          <w:rFonts w:asciiTheme="majorHAnsi" w:hAnsiTheme="majorHAnsi" w:cstheme="majorHAnsi"/>
          <w:b/>
          <w:bCs/>
        </w:rPr>
      </w:pPr>
      <w:r>
        <w:rPr>
          <w:rFonts w:asciiTheme="majorHAnsi" w:hAnsiTheme="majorHAnsi" w:cstheme="majorHAnsi"/>
          <w:b/>
          <w:bCs/>
        </w:rPr>
        <w:t>8</w:t>
      </w:r>
      <w:r w:rsidR="0066505D" w:rsidRPr="00666949">
        <w:rPr>
          <w:rFonts w:asciiTheme="majorHAnsi" w:hAnsiTheme="majorHAnsi" w:cstheme="majorHAnsi"/>
          <w:b/>
          <w:bCs/>
        </w:rPr>
        <w:t>. Références bibliographiques</w:t>
      </w:r>
    </w:p>
    <w:p w14:paraId="649E831F" w14:textId="77777777" w:rsidR="00AA763B" w:rsidRPr="00653FB9" w:rsidRDefault="00AA763B" w:rsidP="00705C32">
      <w:pPr>
        <w:pStyle w:val="Bibliography"/>
        <w:spacing w:after="0" w:line="240" w:lineRule="auto"/>
        <w:ind w:left="720" w:hanging="720"/>
        <w:jc w:val="both"/>
        <w:rPr>
          <w:rFonts w:asciiTheme="majorHAnsi" w:hAnsiTheme="majorHAnsi" w:cstheme="majorHAnsi"/>
          <w:color w:val="0563C1" w:themeColor="hyperlink"/>
          <w:u w:val="single"/>
        </w:rPr>
      </w:pPr>
      <w:r w:rsidRPr="00D51C1D">
        <w:rPr>
          <w:rFonts w:asciiTheme="majorHAnsi" w:hAnsiTheme="majorHAnsi" w:cstheme="majorHAnsi"/>
        </w:rPr>
        <w:t xml:space="preserve">Ajena, F., Bossard, N., Clément, C., </w:t>
      </w:r>
      <w:proofErr w:type="spellStart"/>
      <w:r w:rsidRPr="00D51C1D">
        <w:rPr>
          <w:rFonts w:asciiTheme="majorHAnsi" w:hAnsiTheme="majorHAnsi" w:cstheme="majorHAnsi"/>
        </w:rPr>
        <w:t>Hibeck</w:t>
      </w:r>
      <w:proofErr w:type="spellEnd"/>
      <w:r w:rsidRPr="00D51C1D">
        <w:rPr>
          <w:rFonts w:asciiTheme="majorHAnsi" w:hAnsiTheme="majorHAnsi" w:cstheme="majorHAnsi"/>
        </w:rPr>
        <w:t xml:space="preserve">, A., Tiselli, E., &amp; </w:t>
      </w:r>
      <w:proofErr w:type="spellStart"/>
      <w:r w:rsidRPr="00D51C1D">
        <w:rPr>
          <w:rFonts w:asciiTheme="majorHAnsi" w:hAnsiTheme="majorHAnsi" w:cstheme="majorHAnsi"/>
        </w:rPr>
        <w:t>Oehen</w:t>
      </w:r>
      <w:proofErr w:type="spellEnd"/>
      <w:r w:rsidRPr="00D51C1D">
        <w:rPr>
          <w:rFonts w:asciiTheme="majorHAnsi" w:hAnsiTheme="majorHAnsi" w:cstheme="majorHAnsi"/>
        </w:rPr>
        <w:t xml:space="preserve">, B. (2022). </w:t>
      </w:r>
      <w:r w:rsidRPr="00EB4F3D">
        <w:rPr>
          <w:rFonts w:asciiTheme="majorHAnsi" w:hAnsiTheme="majorHAnsi" w:cstheme="majorHAnsi"/>
          <w:lang w:val="en-US"/>
        </w:rPr>
        <w:t xml:space="preserve">Agroecology &amp; </w:t>
      </w:r>
      <w:proofErr w:type="spellStart"/>
      <w:r w:rsidRPr="00EB4F3D">
        <w:rPr>
          <w:rFonts w:asciiTheme="majorHAnsi" w:hAnsiTheme="majorHAnsi" w:cstheme="majorHAnsi"/>
          <w:lang w:val="en-US"/>
        </w:rPr>
        <w:t>Digitalisation</w:t>
      </w:r>
      <w:proofErr w:type="spellEnd"/>
      <w:r w:rsidRPr="00EB4F3D">
        <w:rPr>
          <w:rFonts w:asciiTheme="majorHAnsi" w:hAnsiTheme="majorHAnsi" w:cstheme="majorHAnsi"/>
          <w:lang w:val="en-US"/>
        </w:rPr>
        <w:t xml:space="preserve">: traps and opportunities to transform the food system. </w:t>
      </w:r>
      <w:hyperlink r:id="rId18" w:history="1">
        <w:r w:rsidRPr="00EB4F3D">
          <w:rPr>
            <w:rStyle w:val="Hyperlink"/>
            <w:rFonts w:asciiTheme="majorHAnsi" w:hAnsiTheme="majorHAnsi" w:cstheme="majorHAnsi"/>
          </w:rPr>
          <w:t>https://www.organicseurope.bio/content/uploads/2022/06/IFOAMEU_Agroecology_Digitalization_2020.pdf?dd</w:t>
        </w:r>
      </w:hyperlink>
    </w:p>
    <w:p w14:paraId="301920D1" w14:textId="209BC276" w:rsidR="00AA763B" w:rsidRPr="00653FB9" w:rsidRDefault="00AA763B" w:rsidP="00705C32">
      <w:pPr>
        <w:pStyle w:val="Bibliography"/>
        <w:spacing w:after="0" w:line="240" w:lineRule="auto"/>
        <w:ind w:left="720" w:hanging="720"/>
        <w:jc w:val="both"/>
        <w:rPr>
          <w:rFonts w:asciiTheme="majorHAnsi" w:hAnsiTheme="majorHAnsi" w:cstheme="majorHAnsi"/>
          <w:lang w:val="en-US"/>
        </w:rPr>
      </w:pPr>
      <w:proofErr w:type="spellStart"/>
      <w:r w:rsidRPr="00EB4F3D">
        <w:rPr>
          <w:rFonts w:asciiTheme="majorHAnsi" w:hAnsiTheme="majorHAnsi" w:cstheme="majorHAnsi"/>
        </w:rPr>
        <w:t>Baco</w:t>
      </w:r>
      <w:proofErr w:type="spellEnd"/>
      <w:r w:rsidRPr="00EB4F3D">
        <w:rPr>
          <w:rFonts w:asciiTheme="majorHAnsi" w:hAnsiTheme="majorHAnsi" w:cstheme="majorHAnsi"/>
        </w:rPr>
        <w:t xml:space="preserve">, N. 2011. Caractérisation des ménages producteurs de maïs en zone de savane sèche au Bénin. </w:t>
      </w:r>
      <w:r w:rsidRPr="00653FB9">
        <w:rPr>
          <w:rFonts w:asciiTheme="majorHAnsi" w:hAnsiTheme="majorHAnsi" w:cstheme="majorHAnsi"/>
          <w:lang w:val="en-US"/>
        </w:rPr>
        <w:t>Ibadan : IITA.</w:t>
      </w:r>
    </w:p>
    <w:p w14:paraId="4F0CC29F" w14:textId="37AC61C2" w:rsidR="00AA763B" w:rsidRPr="00EB4F3D" w:rsidRDefault="00AA763B" w:rsidP="00705C32">
      <w:pPr>
        <w:pStyle w:val="Bibliography"/>
        <w:spacing w:after="0" w:line="240" w:lineRule="auto"/>
        <w:ind w:left="720" w:hanging="720"/>
        <w:jc w:val="both"/>
        <w:rPr>
          <w:rStyle w:val="Hyperlink"/>
          <w:rFonts w:asciiTheme="majorHAnsi" w:hAnsiTheme="majorHAnsi" w:cstheme="majorHAnsi"/>
        </w:rPr>
      </w:pPr>
      <w:r w:rsidRPr="00EB4F3D">
        <w:rPr>
          <w:rFonts w:asciiTheme="majorHAnsi" w:hAnsiTheme="majorHAnsi" w:cstheme="majorHAnsi"/>
          <w:lang w:val="en-US"/>
        </w:rPr>
        <w:t xml:space="preserve">Barrett, H., &amp; Rose, D. C. (2022). Perceptions of the fourth agricultural revolution: what’s in, what’s out, and what consequences are anticipated? </w:t>
      </w:r>
      <w:proofErr w:type="spellStart"/>
      <w:r w:rsidRPr="00EB4F3D">
        <w:rPr>
          <w:rFonts w:asciiTheme="majorHAnsi" w:hAnsiTheme="majorHAnsi" w:cstheme="majorHAnsi"/>
          <w:i/>
          <w:iCs/>
        </w:rPr>
        <w:t>Sociologia</w:t>
      </w:r>
      <w:proofErr w:type="spellEnd"/>
      <w:r w:rsidRPr="00EB4F3D">
        <w:rPr>
          <w:rFonts w:asciiTheme="majorHAnsi" w:hAnsiTheme="majorHAnsi" w:cstheme="majorHAnsi"/>
          <w:i/>
          <w:iCs/>
        </w:rPr>
        <w:t xml:space="preserve"> </w:t>
      </w:r>
      <w:proofErr w:type="spellStart"/>
      <w:r w:rsidRPr="00EB4F3D">
        <w:rPr>
          <w:rFonts w:asciiTheme="majorHAnsi" w:hAnsiTheme="majorHAnsi" w:cstheme="majorHAnsi"/>
          <w:i/>
          <w:iCs/>
        </w:rPr>
        <w:t>Ruralis</w:t>
      </w:r>
      <w:proofErr w:type="spellEnd"/>
      <w:r w:rsidRPr="00EB4F3D">
        <w:rPr>
          <w:rFonts w:asciiTheme="majorHAnsi" w:hAnsiTheme="majorHAnsi" w:cstheme="majorHAnsi"/>
        </w:rPr>
        <w:t xml:space="preserve">, </w:t>
      </w:r>
      <w:r w:rsidRPr="00EB4F3D">
        <w:rPr>
          <w:rFonts w:asciiTheme="majorHAnsi" w:hAnsiTheme="majorHAnsi" w:cstheme="majorHAnsi"/>
          <w:i/>
          <w:iCs/>
        </w:rPr>
        <w:t>62</w:t>
      </w:r>
      <w:r w:rsidRPr="00EB4F3D">
        <w:rPr>
          <w:rFonts w:asciiTheme="majorHAnsi" w:hAnsiTheme="majorHAnsi" w:cstheme="majorHAnsi"/>
        </w:rPr>
        <w:t xml:space="preserve">(2), 162-189. </w:t>
      </w:r>
      <w:hyperlink r:id="rId19" w:history="1">
        <w:r w:rsidRPr="00EB4F3D">
          <w:rPr>
            <w:rStyle w:val="Hyperlink"/>
            <w:rFonts w:asciiTheme="majorHAnsi" w:hAnsiTheme="majorHAnsi" w:cstheme="majorHAnsi"/>
          </w:rPr>
          <w:t>https://doi.org/10.1111/soru.12324</w:t>
        </w:r>
      </w:hyperlink>
    </w:p>
    <w:p w14:paraId="37933FA7" w14:textId="77777777" w:rsidR="00AA763B" w:rsidRPr="00653FB9"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 xml:space="preserve">FAO, 2017. Gestion durable de la chenille légionnaire d’automne en Afrique : Programme d’actions de la FAO. </w:t>
      </w:r>
      <w:r w:rsidRPr="00653FB9">
        <w:rPr>
          <w:rFonts w:asciiTheme="majorHAnsi" w:hAnsiTheme="majorHAnsi" w:cstheme="majorHAnsi"/>
        </w:rPr>
        <w:t xml:space="preserve">Rome. </w:t>
      </w:r>
      <w:hyperlink r:id="rId20" w:history="1">
        <w:r w:rsidRPr="00653FB9">
          <w:rPr>
            <w:rStyle w:val="Hyperlink"/>
            <w:rFonts w:asciiTheme="majorHAnsi" w:hAnsiTheme="majorHAnsi" w:cstheme="majorHAnsi"/>
          </w:rPr>
          <w:t>http://www.fao.org/3/i7861f/i7861f.pdf</w:t>
        </w:r>
      </w:hyperlink>
    </w:p>
    <w:p w14:paraId="26FDC71B"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FAO, 2018. Présence de la chenille légionnaire d’automne en Afrique : situation, risques et mesures à l’échelle mondiale. Vingt-sixième session. Rome, 1er-5 octobre 2018</w:t>
      </w:r>
    </w:p>
    <w:p w14:paraId="70CC1DB0"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 xml:space="preserve">FAO, 2024. Un projet de la FAO pour lutter contre la chenille légionnaire au Bénin. </w:t>
      </w:r>
      <w:hyperlink r:id="rId21" w:history="1">
        <w:r w:rsidRPr="00EB4F3D">
          <w:rPr>
            <w:rStyle w:val="Hyperlink"/>
            <w:rFonts w:asciiTheme="majorHAnsi" w:hAnsiTheme="majorHAnsi" w:cstheme="majorHAnsi"/>
          </w:rPr>
          <w:t>https://www.fao.org/benin/actualites/detail-events/zh/c/1103005/</w:t>
        </w:r>
      </w:hyperlink>
      <w:r w:rsidRPr="00EB4F3D">
        <w:rPr>
          <w:rFonts w:asciiTheme="majorHAnsi" w:hAnsiTheme="majorHAnsi" w:cstheme="majorHAnsi"/>
        </w:rPr>
        <w:t xml:space="preserve"> </w:t>
      </w:r>
    </w:p>
    <w:p w14:paraId="619BE2B2"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MAEP, 2019. Stratégie nationale pour l’e-Agriculture au Bénin 2020-2024</w:t>
      </w:r>
    </w:p>
    <w:p w14:paraId="6D9EA8C9" w14:textId="52F97114" w:rsidR="001B2ED8" w:rsidRDefault="00AA763B" w:rsidP="00705C32">
      <w:pPr>
        <w:pStyle w:val="Bibliography"/>
        <w:spacing w:after="0" w:line="240" w:lineRule="auto"/>
        <w:ind w:left="720" w:hanging="720"/>
        <w:jc w:val="both"/>
        <w:rPr>
          <w:rStyle w:val="Hyperlink"/>
          <w:rFonts w:asciiTheme="majorHAnsi" w:hAnsiTheme="majorHAnsi" w:cstheme="majorHAnsi"/>
          <w:lang w:val="en-US"/>
        </w:rPr>
      </w:pPr>
      <w:r w:rsidRPr="00EB4F3D">
        <w:rPr>
          <w:rFonts w:asciiTheme="majorHAnsi" w:hAnsiTheme="majorHAnsi" w:cstheme="majorHAnsi"/>
        </w:rPr>
        <w:t xml:space="preserve">Maurel, V. B., &amp; Huyghe, C. (2017). </w:t>
      </w:r>
      <w:r w:rsidRPr="00EB4F3D">
        <w:rPr>
          <w:rFonts w:asciiTheme="majorHAnsi" w:hAnsiTheme="majorHAnsi" w:cstheme="majorHAnsi"/>
          <w:lang w:val="en-US"/>
        </w:rPr>
        <w:t xml:space="preserve">Putting agricultural equipment and digital technologies at the cutting edge of agroecology. </w:t>
      </w:r>
      <w:r w:rsidRPr="00EB4F3D">
        <w:rPr>
          <w:rFonts w:asciiTheme="majorHAnsi" w:hAnsiTheme="majorHAnsi" w:cstheme="majorHAnsi"/>
          <w:i/>
          <w:iCs/>
          <w:lang w:val="en-US"/>
        </w:rPr>
        <w:t>Ocl</w:t>
      </w:r>
      <w:r w:rsidRPr="00EB4F3D">
        <w:rPr>
          <w:rFonts w:asciiTheme="majorHAnsi" w:hAnsiTheme="majorHAnsi" w:cstheme="majorHAnsi"/>
          <w:lang w:val="en-US"/>
        </w:rPr>
        <w:t xml:space="preserve">, </w:t>
      </w:r>
      <w:r w:rsidRPr="00EB4F3D">
        <w:rPr>
          <w:rFonts w:asciiTheme="majorHAnsi" w:hAnsiTheme="majorHAnsi" w:cstheme="majorHAnsi"/>
          <w:i/>
          <w:iCs/>
          <w:lang w:val="en-US"/>
        </w:rPr>
        <w:t>24</w:t>
      </w:r>
      <w:r w:rsidRPr="00EB4F3D">
        <w:rPr>
          <w:rFonts w:asciiTheme="majorHAnsi" w:hAnsiTheme="majorHAnsi" w:cstheme="majorHAnsi"/>
          <w:lang w:val="en-US"/>
        </w:rPr>
        <w:t xml:space="preserve">(3), D307. </w:t>
      </w:r>
      <w:hyperlink r:id="rId22" w:history="1">
        <w:r w:rsidRPr="00EB4F3D">
          <w:rPr>
            <w:rStyle w:val="Hyperlink"/>
            <w:rFonts w:asciiTheme="majorHAnsi" w:hAnsiTheme="majorHAnsi" w:cstheme="majorHAnsi"/>
            <w:lang w:val="en-US"/>
          </w:rPr>
          <w:t>https://doi.org/10.1051/ocl/2017028</w:t>
        </w:r>
      </w:hyperlink>
    </w:p>
    <w:p w14:paraId="76C25F47" w14:textId="77777777" w:rsidR="00401660" w:rsidRDefault="00401660" w:rsidP="00401660">
      <w:pPr>
        <w:rPr>
          <w:lang w:val="en-US"/>
        </w:rPr>
      </w:pPr>
    </w:p>
    <w:p w14:paraId="51ACB83E" w14:textId="77777777" w:rsidR="00915DB2" w:rsidRDefault="00915DB2" w:rsidP="00401660">
      <w:pPr>
        <w:rPr>
          <w:lang w:val="en-US"/>
        </w:rPr>
      </w:pPr>
    </w:p>
    <w:p w14:paraId="7470D7C0" w14:textId="77777777" w:rsidR="00401660" w:rsidRDefault="00401660" w:rsidP="00401660">
      <w:pPr>
        <w:rPr>
          <w:lang w:val="en-US"/>
        </w:rPr>
      </w:pPr>
    </w:p>
    <w:p w14:paraId="133CCF3C" w14:textId="7FC14935" w:rsidR="00401660" w:rsidRDefault="00CC3C76" w:rsidP="00401660">
      <w:pPr>
        <w:rPr>
          <w:lang w:val="en-US"/>
        </w:rPr>
      </w:pPr>
      <w:r w:rsidRPr="00420B05">
        <w:rPr>
          <w:rFonts w:ascii="Book Antiqua" w:eastAsia="Calibri" w:hAnsi="Book Antiqua" w:cs="Arial"/>
          <w:noProof/>
          <w:sz w:val="24"/>
          <w:szCs w:val="24"/>
        </w:rPr>
        <w:drawing>
          <wp:inline distT="0" distB="0" distL="0" distR="0" wp14:anchorId="52112636" wp14:editId="76F3CD2A">
            <wp:extent cx="1181100" cy="876300"/>
            <wp:effectExtent l="0" t="0" r="0" b="0"/>
            <wp:docPr id="759222589" name="Picture 7592225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876300"/>
                    </a:xfrm>
                    <a:prstGeom prst="rect">
                      <a:avLst/>
                    </a:prstGeom>
                    <a:noFill/>
                  </pic:spPr>
                </pic:pic>
              </a:graphicData>
            </a:graphic>
          </wp:inline>
        </w:drawing>
      </w:r>
      <w:r>
        <w:rPr>
          <w:lang w:val="en-US"/>
        </w:rPr>
        <w:t xml:space="preserve">                     </w:t>
      </w:r>
      <w:r w:rsidR="00CA4A49" w:rsidRPr="00420B05">
        <w:rPr>
          <w:rFonts w:ascii="Times New Roman" w:hAnsi="Times New Roman" w:cs="Times New Roman"/>
          <w:noProof/>
          <w:sz w:val="20"/>
          <w:szCs w:val="20"/>
        </w:rPr>
        <w:drawing>
          <wp:inline distT="0" distB="0" distL="0" distR="0" wp14:anchorId="48171641" wp14:editId="38BD8B7D">
            <wp:extent cx="1325397" cy="779145"/>
            <wp:effectExtent l="0" t="0" r="8255" b="1905"/>
            <wp:docPr id="210271213" name="Picture 21027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0204" cy="781971"/>
                    </a:xfrm>
                    <a:prstGeom prst="rect">
                      <a:avLst/>
                    </a:prstGeom>
                    <a:noFill/>
                  </pic:spPr>
                </pic:pic>
              </a:graphicData>
            </a:graphic>
          </wp:inline>
        </w:drawing>
      </w:r>
      <w:r w:rsidR="0040589B">
        <w:rPr>
          <w:lang w:val="en-US"/>
        </w:rPr>
        <w:t xml:space="preserve">       </w:t>
      </w:r>
      <w:r w:rsidR="00944EB7">
        <w:rPr>
          <w:lang w:val="en-US"/>
        </w:rPr>
        <w:t xml:space="preserve"> </w:t>
      </w:r>
      <w:r w:rsidR="0040589B">
        <w:rPr>
          <w:lang w:val="en-US"/>
        </w:rPr>
        <w:t xml:space="preserve">       </w:t>
      </w:r>
      <w:r w:rsidR="00FB73CE" w:rsidRPr="00420B05">
        <w:rPr>
          <w:rFonts w:ascii="Times New Roman" w:hAnsi="Times New Roman" w:cs="Times New Roman"/>
          <w:noProof/>
          <w:sz w:val="20"/>
          <w:szCs w:val="20"/>
        </w:rPr>
        <w:drawing>
          <wp:inline distT="0" distB="0" distL="0" distR="0" wp14:anchorId="15EB6169" wp14:editId="0204BD1C">
            <wp:extent cx="1359535" cy="859790"/>
            <wp:effectExtent l="0" t="0" r="0" b="0"/>
            <wp:docPr id="1633243849" name="Picture 163324384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43849" name="Picture 1633243849" descr="A blue flag with yellow star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35" cy="859790"/>
                    </a:xfrm>
                    <a:prstGeom prst="rect">
                      <a:avLst/>
                    </a:prstGeom>
                    <a:noFill/>
                  </pic:spPr>
                </pic:pic>
              </a:graphicData>
            </a:graphic>
          </wp:inline>
        </w:drawing>
      </w:r>
    </w:p>
    <w:p w14:paraId="036CAC98" w14:textId="77777777" w:rsidR="00B81B07" w:rsidRDefault="00B81B07" w:rsidP="00401660">
      <w:pPr>
        <w:rPr>
          <w:lang w:val="en-US"/>
        </w:rPr>
      </w:pPr>
    </w:p>
    <w:p w14:paraId="4A49D9B6" w14:textId="77777777" w:rsidR="00E6398F" w:rsidRDefault="00E6398F" w:rsidP="00401660">
      <w:pPr>
        <w:rPr>
          <w:lang w:val="en-US"/>
        </w:rPr>
      </w:pPr>
    </w:p>
    <w:p w14:paraId="048C7855" w14:textId="169BADC6" w:rsidR="00B81B07" w:rsidRDefault="00EF215B" w:rsidP="00401660">
      <w:pPr>
        <w:rPr>
          <w:lang w:val="en-US"/>
        </w:rPr>
      </w:pPr>
      <w:r w:rsidRPr="00EF215B">
        <w:rPr>
          <w:rFonts w:ascii="Calibri" w:eastAsia="Calibri" w:hAnsi="Calibri" w:cs="Arial"/>
          <w:noProof/>
          <w:lang w:val="en-US"/>
        </w:rPr>
        <w:drawing>
          <wp:inline distT="0" distB="0" distL="0" distR="0" wp14:anchorId="6D665194" wp14:editId="49703374">
            <wp:extent cx="5730240" cy="906780"/>
            <wp:effectExtent l="0" t="0" r="0" b="0"/>
            <wp:docPr id="1309944989" name="Picture 130994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0240" cy="906780"/>
                    </a:xfrm>
                    <a:prstGeom prst="rect">
                      <a:avLst/>
                    </a:prstGeom>
                    <a:noFill/>
                    <a:ln>
                      <a:noFill/>
                    </a:ln>
                  </pic:spPr>
                </pic:pic>
              </a:graphicData>
            </a:graphic>
          </wp:inline>
        </w:drawing>
      </w:r>
      <w:r w:rsidR="00B81B07">
        <w:rPr>
          <w:lang w:val="en-US"/>
        </w:rPr>
        <w:t xml:space="preserve">                                                                                                                                                            </w:t>
      </w:r>
    </w:p>
    <w:p w14:paraId="7F931F83" w14:textId="77777777" w:rsidR="00B81B07" w:rsidRDefault="00B81B07" w:rsidP="00401660">
      <w:pPr>
        <w:rPr>
          <w:lang w:val="en-US"/>
        </w:rPr>
      </w:pPr>
    </w:p>
    <w:p w14:paraId="6B3CD7F2" w14:textId="77777777" w:rsidR="00B81B07" w:rsidRDefault="00B81B07" w:rsidP="00401660">
      <w:pPr>
        <w:rPr>
          <w:lang w:val="en-US"/>
        </w:rPr>
      </w:pPr>
    </w:p>
    <w:p w14:paraId="2EC7B5FF" w14:textId="77777777" w:rsidR="009C73E2" w:rsidRDefault="009C73E2" w:rsidP="00401660">
      <w:pPr>
        <w:rPr>
          <w:lang w:val="en-US"/>
        </w:rPr>
      </w:pPr>
    </w:p>
    <w:p w14:paraId="46DECDFA" w14:textId="6C052102" w:rsidR="009C73E2" w:rsidRDefault="00C74956" w:rsidP="00401660">
      <w:pPr>
        <w:rPr>
          <w:lang w:val="en-US"/>
        </w:rPr>
      </w:pPr>
      <w:r>
        <w:rPr>
          <w:lang w:val="en-US"/>
        </w:rPr>
        <w:t xml:space="preserve">Kindly register </w:t>
      </w:r>
      <w:proofErr w:type="gramStart"/>
      <w:r>
        <w:rPr>
          <w:lang w:val="en-US"/>
        </w:rPr>
        <w:t>ahead</w:t>
      </w:r>
      <w:proofErr w:type="gramEnd"/>
      <w:r>
        <w:rPr>
          <w:lang w:val="en-US"/>
        </w:rPr>
        <w:t xml:space="preserve"> the webinar using the below link.  </w:t>
      </w:r>
    </w:p>
    <w:p w14:paraId="78C57E72" w14:textId="77777777" w:rsidR="00B81B07" w:rsidRDefault="00B81B07" w:rsidP="00C74956">
      <w:pPr>
        <w:shd w:val="clear" w:color="auto" w:fill="FFFF00"/>
        <w:rPr>
          <w:lang w:val="en-US"/>
        </w:rPr>
      </w:pPr>
    </w:p>
    <w:p w14:paraId="6F4F6951" w14:textId="77777777" w:rsidR="009C73E2" w:rsidRDefault="009C73E2" w:rsidP="00C74956">
      <w:pPr>
        <w:shd w:val="clear" w:color="auto" w:fill="FFFF00"/>
        <w:rPr>
          <w:rFonts w:ascii="Avenir Next LT Pro Light" w:hAnsi="Avenir Next LT Pro Light"/>
          <w:lang w:val="en-US"/>
        </w:rPr>
      </w:pPr>
      <w:hyperlink r:id="rId27" w:history="1">
        <w:r>
          <w:rPr>
            <w:rStyle w:val="Hyperlink"/>
            <w:rFonts w:ascii="Avenir Next LT Pro Light" w:hAnsi="Avenir Next LT Pro Light"/>
            <w:lang w:val="en-US"/>
          </w:rPr>
          <w:t>https://us02web.zoom.us/meeting/register/tZwtce-trT0qHNefE8buv08iZqG-8jv8JdeE</w:t>
        </w:r>
      </w:hyperlink>
    </w:p>
    <w:p w14:paraId="56FC65B3" w14:textId="77777777" w:rsidR="00B81B07" w:rsidRDefault="00B81B07" w:rsidP="00401660">
      <w:pPr>
        <w:rPr>
          <w:lang w:val="en-US"/>
        </w:rPr>
      </w:pPr>
    </w:p>
    <w:p w14:paraId="779DF2ED" w14:textId="77777777" w:rsidR="00B81B07" w:rsidRPr="00401660" w:rsidRDefault="00B81B07" w:rsidP="00401660">
      <w:pPr>
        <w:rPr>
          <w:lang w:val="en-US"/>
        </w:rPr>
      </w:pPr>
    </w:p>
    <w:sectPr w:rsidR="00B81B07" w:rsidRPr="00401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6F67"/>
    <w:multiLevelType w:val="multilevel"/>
    <w:tmpl w:val="FD18493E"/>
    <w:lvl w:ilvl="0">
      <w:start w:val="1"/>
      <w:numFmt w:val="lowerLetter"/>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84502"/>
    <w:multiLevelType w:val="hybridMultilevel"/>
    <w:tmpl w:val="3976C742"/>
    <w:lvl w:ilvl="0" w:tplc="2C5077B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96B7E26"/>
    <w:multiLevelType w:val="hybridMultilevel"/>
    <w:tmpl w:val="72B864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81F08B7"/>
    <w:multiLevelType w:val="hybridMultilevel"/>
    <w:tmpl w:val="D3120380"/>
    <w:lvl w:ilvl="0" w:tplc="19AE880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E5025F8"/>
    <w:multiLevelType w:val="multilevel"/>
    <w:tmpl w:val="83EED9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B5433"/>
    <w:multiLevelType w:val="hybridMultilevel"/>
    <w:tmpl w:val="C1906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D80670"/>
    <w:multiLevelType w:val="hybridMultilevel"/>
    <w:tmpl w:val="4FBEC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3345781"/>
    <w:multiLevelType w:val="hybridMultilevel"/>
    <w:tmpl w:val="5FB642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1538024">
    <w:abstractNumId w:val="1"/>
  </w:num>
  <w:num w:numId="2" w16cid:durableId="252709747">
    <w:abstractNumId w:val="0"/>
  </w:num>
  <w:num w:numId="3" w16cid:durableId="970599989">
    <w:abstractNumId w:val="5"/>
  </w:num>
  <w:num w:numId="4" w16cid:durableId="1729692813">
    <w:abstractNumId w:val="4"/>
  </w:num>
  <w:num w:numId="5" w16cid:durableId="1348369346">
    <w:abstractNumId w:val="3"/>
  </w:num>
  <w:num w:numId="6" w16cid:durableId="1720741127">
    <w:abstractNumId w:val="6"/>
  </w:num>
  <w:num w:numId="7" w16cid:durableId="660962930">
    <w:abstractNumId w:val="2"/>
  </w:num>
  <w:num w:numId="8" w16cid:durableId="206032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rE0MzAzNjcyMTJW0lEKTi0uzszPAykwrAUAOGvJfiwAAAA="/>
  </w:docVars>
  <w:rsids>
    <w:rsidRoot w:val="0062789F"/>
    <w:rsid w:val="00002789"/>
    <w:rsid w:val="00021790"/>
    <w:rsid w:val="0002445C"/>
    <w:rsid w:val="0003782C"/>
    <w:rsid w:val="00040AED"/>
    <w:rsid w:val="000476CE"/>
    <w:rsid w:val="00054846"/>
    <w:rsid w:val="00054A4D"/>
    <w:rsid w:val="00061B41"/>
    <w:rsid w:val="0007217D"/>
    <w:rsid w:val="000723CD"/>
    <w:rsid w:val="00073C1C"/>
    <w:rsid w:val="00075A79"/>
    <w:rsid w:val="00077B9C"/>
    <w:rsid w:val="00084C2D"/>
    <w:rsid w:val="00087C27"/>
    <w:rsid w:val="000958C9"/>
    <w:rsid w:val="00095CCF"/>
    <w:rsid w:val="000C7A76"/>
    <w:rsid w:val="000D7E5A"/>
    <w:rsid w:val="000E289E"/>
    <w:rsid w:val="000E76D6"/>
    <w:rsid w:val="000F687D"/>
    <w:rsid w:val="00146AC5"/>
    <w:rsid w:val="00154391"/>
    <w:rsid w:val="00163A05"/>
    <w:rsid w:val="00170BF7"/>
    <w:rsid w:val="00180A10"/>
    <w:rsid w:val="00196681"/>
    <w:rsid w:val="001B2ED8"/>
    <w:rsid w:val="001B6503"/>
    <w:rsid w:val="001C0FA5"/>
    <w:rsid w:val="001C700D"/>
    <w:rsid w:val="001D2AA8"/>
    <w:rsid w:val="001E34B8"/>
    <w:rsid w:val="001E6552"/>
    <w:rsid w:val="001E7D74"/>
    <w:rsid w:val="001F1367"/>
    <w:rsid w:val="001F2878"/>
    <w:rsid w:val="002270F7"/>
    <w:rsid w:val="002461A1"/>
    <w:rsid w:val="00276887"/>
    <w:rsid w:val="002C7E20"/>
    <w:rsid w:val="002D2857"/>
    <w:rsid w:val="002D4E28"/>
    <w:rsid w:val="002E2A75"/>
    <w:rsid w:val="002F202E"/>
    <w:rsid w:val="003049C7"/>
    <w:rsid w:val="0034479C"/>
    <w:rsid w:val="00362355"/>
    <w:rsid w:val="003741B7"/>
    <w:rsid w:val="00377609"/>
    <w:rsid w:val="003875E9"/>
    <w:rsid w:val="003D33B5"/>
    <w:rsid w:val="00401660"/>
    <w:rsid w:val="0040589B"/>
    <w:rsid w:val="00424642"/>
    <w:rsid w:val="004358F3"/>
    <w:rsid w:val="004523C7"/>
    <w:rsid w:val="00481FBA"/>
    <w:rsid w:val="00493390"/>
    <w:rsid w:val="0049501B"/>
    <w:rsid w:val="00497628"/>
    <w:rsid w:val="00497F17"/>
    <w:rsid w:val="004C44F1"/>
    <w:rsid w:val="004D50FE"/>
    <w:rsid w:val="004E6042"/>
    <w:rsid w:val="00504F17"/>
    <w:rsid w:val="00522F75"/>
    <w:rsid w:val="005300B9"/>
    <w:rsid w:val="00547990"/>
    <w:rsid w:val="00550D95"/>
    <w:rsid w:val="005637ED"/>
    <w:rsid w:val="00565144"/>
    <w:rsid w:val="005778D9"/>
    <w:rsid w:val="0059177D"/>
    <w:rsid w:val="005D0EF9"/>
    <w:rsid w:val="005E3C2A"/>
    <w:rsid w:val="005F2FB8"/>
    <w:rsid w:val="005F3AA2"/>
    <w:rsid w:val="00601425"/>
    <w:rsid w:val="00606E6B"/>
    <w:rsid w:val="0062789F"/>
    <w:rsid w:val="00632BBD"/>
    <w:rsid w:val="0064281A"/>
    <w:rsid w:val="00653FB9"/>
    <w:rsid w:val="006547C4"/>
    <w:rsid w:val="0066505D"/>
    <w:rsid w:val="00666949"/>
    <w:rsid w:val="006769C8"/>
    <w:rsid w:val="006919EE"/>
    <w:rsid w:val="006A4523"/>
    <w:rsid w:val="006B51F0"/>
    <w:rsid w:val="006B5F93"/>
    <w:rsid w:val="006D34E8"/>
    <w:rsid w:val="006D42D8"/>
    <w:rsid w:val="006D5E8E"/>
    <w:rsid w:val="00705C32"/>
    <w:rsid w:val="00706452"/>
    <w:rsid w:val="007077E1"/>
    <w:rsid w:val="00725B7C"/>
    <w:rsid w:val="00730A29"/>
    <w:rsid w:val="0073600D"/>
    <w:rsid w:val="00747FD6"/>
    <w:rsid w:val="00753FD8"/>
    <w:rsid w:val="00761131"/>
    <w:rsid w:val="0076277A"/>
    <w:rsid w:val="00784BE1"/>
    <w:rsid w:val="007C0D08"/>
    <w:rsid w:val="007D1EE7"/>
    <w:rsid w:val="007E5F3A"/>
    <w:rsid w:val="007F1EF1"/>
    <w:rsid w:val="007F571D"/>
    <w:rsid w:val="0080424A"/>
    <w:rsid w:val="00827CEE"/>
    <w:rsid w:val="00830AD6"/>
    <w:rsid w:val="00840651"/>
    <w:rsid w:val="008442ED"/>
    <w:rsid w:val="0085524B"/>
    <w:rsid w:val="00862F63"/>
    <w:rsid w:val="0086523E"/>
    <w:rsid w:val="008670ED"/>
    <w:rsid w:val="008713F9"/>
    <w:rsid w:val="00871C54"/>
    <w:rsid w:val="00875794"/>
    <w:rsid w:val="008A5A0E"/>
    <w:rsid w:val="008B34E6"/>
    <w:rsid w:val="008C0288"/>
    <w:rsid w:val="008F285E"/>
    <w:rsid w:val="00901D58"/>
    <w:rsid w:val="00915DB2"/>
    <w:rsid w:val="00944EB7"/>
    <w:rsid w:val="009618AD"/>
    <w:rsid w:val="0096558B"/>
    <w:rsid w:val="009728AF"/>
    <w:rsid w:val="0099514C"/>
    <w:rsid w:val="009A6B9F"/>
    <w:rsid w:val="009A7F38"/>
    <w:rsid w:val="009B609A"/>
    <w:rsid w:val="009C73E2"/>
    <w:rsid w:val="009E51DA"/>
    <w:rsid w:val="00A109B5"/>
    <w:rsid w:val="00A12067"/>
    <w:rsid w:val="00A15010"/>
    <w:rsid w:val="00A22364"/>
    <w:rsid w:val="00A27F44"/>
    <w:rsid w:val="00A66156"/>
    <w:rsid w:val="00A7124A"/>
    <w:rsid w:val="00A72138"/>
    <w:rsid w:val="00A852C3"/>
    <w:rsid w:val="00A868CA"/>
    <w:rsid w:val="00AA0853"/>
    <w:rsid w:val="00AA763B"/>
    <w:rsid w:val="00AB39A7"/>
    <w:rsid w:val="00AC18FE"/>
    <w:rsid w:val="00AC532E"/>
    <w:rsid w:val="00AD7692"/>
    <w:rsid w:val="00AF1BB7"/>
    <w:rsid w:val="00AF62FD"/>
    <w:rsid w:val="00B04E7D"/>
    <w:rsid w:val="00B11B32"/>
    <w:rsid w:val="00B14456"/>
    <w:rsid w:val="00B15AB7"/>
    <w:rsid w:val="00B207D8"/>
    <w:rsid w:val="00B22A84"/>
    <w:rsid w:val="00B35749"/>
    <w:rsid w:val="00B42B55"/>
    <w:rsid w:val="00B552EF"/>
    <w:rsid w:val="00B5682D"/>
    <w:rsid w:val="00B57863"/>
    <w:rsid w:val="00B81B07"/>
    <w:rsid w:val="00B8354E"/>
    <w:rsid w:val="00B978B8"/>
    <w:rsid w:val="00BA0674"/>
    <w:rsid w:val="00BA19B0"/>
    <w:rsid w:val="00BD0458"/>
    <w:rsid w:val="00BE1B95"/>
    <w:rsid w:val="00BE1E9C"/>
    <w:rsid w:val="00C27F3C"/>
    <w:rsid w:val="00C51247"/>
    <w:rsid w:val="00C56C44"/>
    <w:rsid w:val="00C74956"/>
    <w:rsid w:val="00C74E1C"/>
    <w:rsid w:val="00C93115"/>
    <w:rsid w:val="00CA4A49"/>
    <w:rsid w:val="00CC3C76"/>
    <w:rsid w:val="00CD46D6"/>
    <w:rsid w:val="00D01FBF"/>
    <w:rsid w:val="00D05268"/>
    <w:rsid w:val="00D30028"/>
    <w:rsid w:val="00D418B9"/>
    <w:rsid w:val="00D51C1D"/>
    <w:rsid w:val="00D732B8"/>
    <w:rsid w:val="00D814EA"/>
    <w:rsid w:val="00D82CC7"/>
    <w:rsid w:val="00DF37E5"/>
    <w:rsid w:val="00E12A4A"/>
    <w:rsid w:val="00E22F84"/>
    <w:rsid w:val="00E3298C"/>
    <w:rsid w:val="00E60DA7"/>
    <w:rsid w:val="00E6398F"/>
    <w:rsid w:val="00E73B7B"/>
    <w:rsid w:val="00E94ADF"/>
    <w:rsid w:val="00EB4F3D"/>
    <w:rsid w:val="00ED3396"/>
    <w:rsid w:val="00EE4758"/>
    <w:rsid w:val="00EF1F78"/>
    <w:rsid w:val="00EF215B"/>
    <w:rsid w:val="00F03A60"/>
    <w:rsid w:val="00F0475F"/>
    <w:rsid w:val="00F14312"/>
    <w:rsid w:val="00F64537"/>
    <w:rsid w:val="00F826CC"/>
    <w:rsid w:val="00F853DB"/>
    <w:rsid w:val="00F93BD2"/>
    <w:rsid w:val="00FA72AF"/>
    <w:rsid w:val="00FB48C2"/>
    <w:rsid w:val="00FB73CE"/>
    <w:rsid w:val="00FC15C4"/>
    <w:rsid w:val="00FC4AB9"/>
    <w:rsid w:val="00FC6D9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D55A"/>
  <w15:chartTrackingRefBased/>
  <w15:docId w15:val="{76AD0BC5-3836-44AA-BD63-BF56713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9F"/>
  </w:style>
  <w:style w:type="paragraph" w:styleId="Heading2">
    <w:name w:val="heading 2"/>
    <w:basedOn w:val="Normal"/>
    <w:link w:val="Heading2Char"/>
    <w:uiPriority w:val="9"/>
    <w:qFormat/>
    <w:rsid w:val="00D51C1D"/>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74"/>
    <w:pPr>
      <w:ind w:left="720"/>
      <w:contextualSpacing/>
    </w:pPr>
  </w:style>
  <w:style w:type="paragraph" w:styleId="Bibliography">
    <w:name w:val="Bibliography"/>
    <w:basedOn w:val="Normal"/>
    <w:next w:val="Normal"/>
    <w:uiPriority w:val="37"/>
    <w:unhideWhenUsed/>
    <w:rsid w:val="0066505D"/>
  </w:style>
  <w:style w:type="character" w:styleId="Hyperlink">
    <w:name w:val="Hyperlink"/>
    <w:basedOn w:val="DefaultParagraphFont"/>
    <w:uiPriority w:val="99"/>
    <w:unhideWhenUsed/>
    <w:rsid w:val="0066505D"/>
    <w:rPr>
      <w:color w:val="0563C1" w:themeColor="hyperlink"/>
      <w:u w:val="single"/>
    </w:rPr>
  </w:style>
  <w:style w:type="table" w:styleId="TableGrid">
    <w:name w:val="Table Grid"/>
    <w:basedOn w:val="TableNormal"/>
    <w:uiPriority w:val="39"/>
    <w:rsid w:val="0014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7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919EE"/>
    <w:pPr>
      <w:spacing w:after="0" w:line="240" w:lineRule="auto"/>
    </w:pPr>
  </w:style>
  <w:style w:type="paragraph" w:styleId="NormalWeb">
    <w:name w:val="Normal (Web)"/>
    <w:basedOn w:val="Normal"/>
    <w:uiPriority w:val="99"/>
    <w:unhideWhenUsed/>
    <w:rsid w:val="006919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74E1C"/>
    <w:rPr>
      <w:b/>
      <w:bCs/>
    </w:rPr>
  </w:style>
  <w:style w:type="character" w:customStyle="1" w:styleId="Heading2Char">
    <w:name w:val="Heading 2 Char"/>
    <w:basedOn w:val="DefaultParagraphFont"/>
    <w:link w:val="Heading2"/>
    <w:uiPriority w:val="9"/>
    <w:rsid w:val="00D51C1D"/>
    <w:rPr>
      <w:rFonts w:ascii="Times New Roman" w:eastAsia="Times New Roman" w:hAnsi="Times New Roman" w:cs="Times New Roman"/>
      <w:b/>
      <w:bCs/>
      <w:sz w:val="36"/>
      <w:szCs w:val="36"/>
      <w:lang w:eastAsia="zh-CN"/>
    </w:rPr>
  </w:style>
  <w:style w:type="character" w:customStyle="1" w:styleId="rynqvb">
    <w:name w:val="rynqvb"/>
    <w:basedOn w:val="DefaultParagraphFont"/>
    <w:rsid w:val="00F14312"/>
  </w:style>
  <w:style w:type="character" w:customStyle="1" w:styleId="hwtze">
    <w:name w:val="hwtze"/>
    <w:basedOn w:val="DefaultParagraphFont"/>
    <w:rsid w:val="00F8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0573">
      <w:bodyDiv w:val="1"/>
      <w:marLeft w:val="0"/>
      <w:marRight w:val="0"/>
      <w:marTop w:val="0"/>
      <w:marBottom w:val="0"/>
      <w:divBdr>
        <w:top w:val="none" w:sz="0" w:space="0" w:color="auto"/>
        <w:left w:val="none" w:sz="0" w:space="0" w:color="auto"/>
        <w:bottom w:val="none" w:sz="0" w:space="0" w:color="auto"/>
        <w:right w:val="none" w:sz="0" w:space="0" w:color="auto"/>
      </w:divBdr>
    </w:div>
    <w:div w:id="473644121">
      <w:bodyDiv w:val="1"/>
      <w:marLeft w:val="0"/>
      <w:marRight w:val="0"/>
      <w:marTop w:val="0"/>
      <w:marBottom w:val="0"/>
      <w:divBdr>
        <w:top w:val="none" w:sz="0" w:space="0" w:color="auto"/>
        <w:left w:val="none" w:sz="0" w:space="0" w:color="auto"/>
        <w:bottom w:val="none" w:sz="0" w:space="0" w:color="auto"/>
        <w:right w:val="none" w:sz="0" w:space="0" w:color="auto"/>
      </w:divBdr>
      <w:divsChild>
        <w:div w:id="562569953">
          <w:marLeft w:val="0"/>
          <w:marRight w:val="0"/>
          <w:marTop w:val="0"/>
          <w:marBottom w:val="0"/>
          <w:divBdr>
            <w:top w:val="none" w:sz="0" w:space="0" w:color="auto"/>
            <w:left w:val="none" w:sz="0" w:space="0" w:color="auto"/>
            <w:bottom w:val="none" w:sz="0" w:space="0" w:color="auto"/>
            <w:right w:val="none" w:sz="0" w:space="0" w:color="auto"/>
          </w:divBdr>
        </w:div>
      </w:divsChild>
    </w:div>
    <w:div w:id="576020237">
      <w:bodyDiv w:val="1"/>
      <w:marLeft w:val="0"/>
      <w:marRight w:val="0"/>
      <w:marTop w:val="0"/>
      <w:marBottom w:val="0"/>
      <w:divBdr>
        <w:top w:val="none" w:sz="0" w:space="0" w:color="auto"/>
        <w:left w:val="none" w:sz="0" w:space="0" w:color="auto"/>
        <w:bottom w:val="none" w:sz="0" w:space="0" w:color="auto"/>
        <w:right w:val="none" w:sz="0" w:space="0" w:color="auto"/>
      </w:divBdr>
    </w:div>
    <w:div w:id="580797438">
      <w:bodyDiv w:val="1"/>
      <w:marLeft w:val="0"/>
      <w:marRight w:val="0"/>
      <w:marTop w:val="0"/>
      <w:marBottom w:val="0"/>
      <w:divBdr>
        <w:top w:val="none" w:sz="0" w:space="0" w:color="auto"/>
        <w:left w:val="none" w:sz="0" w:space="0" w:color="auto"/>
        <w:bottom w:val="none" w:sz="0" w:space="0" w:color="auto"/>
        <w:right w:val="none" w:sz="0" w:space="0" w:color="auto"/>
      </w:divBdr>
      <w:divsChild>
        <w:div w:id="1324820247">
          <w:marLeft w:val="0"/>
          <w:marRight w:val="0"/>
          <w:marTop w:val="0"/>
          <w:marBottom w:val="0"/>
          <w:divBdr>
            <w:top w:val="none" w:sz="0" w:space="0" w:color="auto"/>
            <w:left w:val="none" w:sz="0" w:space="0" w:color="auto"/>
            <w:bottom w:val="none" w:sz="0" w:space="0" w:color="auto"/>
            <w:right w:val="none" w:sz="0" w:space="0" w:color="auto"/>
          </w:divBdr>
          <w:divsChild>
            <w:div w:id="282158996">
              <w:marLeft w:val="0"/>
              <w:marRight w:val="0"/>
              <w:marTop w:val="0"/>
              <w:marBottom w:val="0"/>
              <w:divBdr>
                <w:top w:val="none" w:sz="0" w:space="0" w:color="auto"/>
                <w:left w:val="none" w:sz="0" w:space="0" w:color="auto"/>
                <w:bottom w:val="none" w:sz="0" w:space="0" w:color="auto"/>
                <w:right w:val="none" w:sz="0" w:space="0" w:color="auto"/>
              </w:divBdr>
              <w:divsChild>
                <w:div w:id="19818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6630">
      <w:bodyDiv w:val="1"/>
      <w:marLeft w:val="0"/>
      <w:marRight w:val="0"/>
      <w:marTop w:val="0"/>
      <w:marBottom w:val="0"/>
      <w:divBdr>
        <w:top w:val="none" w:sz="0" w:space="0" w:color="auto"/>
        <w:left w:val="none" w:sz="0" w:space="0" w:color="auto"/>
        <w:bottom w:val="none" w:sz="0" w:space="0" w:color="auto"/>
        <w:right w:val="none" w:sz="0" w:space="0" w:color="auto"/>
      </w:divBdr>
    </w:div>
    <w:div w:id="714549226">
      <w:bodyDiv w:val="1"/>
      <w:marLeft w:val="0"/>
      <w:marRight w:val="0"/>
      <w:marTop w:val="0"/>
      <w:marBottom w:val="0"/>
      <w:divBdr>
        <w:top w:val="none" w:sz="0" w:space="0" w:color="auto"/>
        <w:left w:val="none" w:sz="0" w:space="0" w:color="auto"/>
        <w:bottom w:val="none" w:sz="0" w:space="0" w:color="auto"/>
        <w:right w:val="none" w:sz="0" w:space="0" w:color="auto"/>
      </w:divBdr>
      <w:divsChild>
        <w:div w:id="2027056927">
          <w:marLeft w:val="0"/>
          <w:marRight w:val="0"/>
          <w:marTop w:val="0"/>
          <w:marBottom w:val="0"/>
          <w:divBdr>
            <w:top w:val="none" w:sz="0" w:space="0" w:color="auto"/>
            <w:left w:val="none" w:sz="0" w:space="0" w:color="auto"/>
            <w:bottom w:val="none" w:sz="0" w:space="0" w:color="auto"/>
            <w:right w:val="none" w:sz="0" w:space="0" w:color="auto"/>
          </w:divBdr>
        </w:div>
      </w:divsChild>
    </w:div>
    <w:div w:id="1012686153">
      <w:bodyDiv w:val="1"/>
      <w:marLeft w:val="0"/>
      <w:marRight w:val="0"/>
      <w:marTop w:val="0"/>
      <w:marBottom w:val="0"/>
      <w:divBdr>
        <w:top w:val="none" w:sz="0" w:space="0" w:color="auto"/>
        <w:left w:val="none" w:sz="0" w:space="0" w:color="auto"/>
        <w:bottom w:val="none" w:sz="0" w:space="0" w:color="auto"/>
        <w:right w:val="none" w:sz="0" w:space="0" w:color="auto"/>
      </w:divBdr>
      <w:divsChild>
        <w:div w:id="1970695901">
          <w:marLeft w:val="0"/>
          <w:marRight w:val="0"/>
          <w:marTop w:val="0"/>
          <w:marBottom w:val="0"/>
          <w:divBdr>
            <w:top w:val="none" w:sz="0" w:space="0" w:color="auto"/>
            <w:left w:val="none" w:sz="0" w:space="0" w:color="auto"/>
            <w:bottom w:val="none" w:sz="0" w:space="0" w:color="auto"/>
            <w:right w:val="none" w:sz="0" w:space="0" w:color="auto"/>
          </w:divBdr>
        </w:div>
      </w:divsChild>
    </w:div>
    <w:div w:id="1116873273">
      <w:bodyDiv w:val="1"/>
      <w:marLeft w:val="0"/>
      <w:marRight w:val="0"/>
      <w:marTop w:val="0"/>
      <w:marBottom w:val="0"/>
      <w:divBdr>
        <w:top w:val="none" w:sz="0" w:space="0" w:color="auto"/>
        <w:left w:val="none" w:sz="0" w:space="0" w:color="auto"/>
        <w:bottom w:val="none" w:sz="0" w:space="0" w:color="auto"/>
        <w:right w:val="none" w:sz="0" w:space="0" w:color="auto"/>
      </w:divBdr>
      <w:divsChild>
        <w:div w:id="248972944">
          <w:marLeft w:val="0"/>
          <w:marRight w:val="0"/>
          <w:marTop w:val="0"/>
          <w:marBottom w:val="0"/>
          <w:divBdr>
            <w:top w:val="none" w:sz="0" w:space="0" w:color="auto"/>
            <w:left w:val="none" w:sz="0" w:space="0" w:color="auto"/>
            <w:bottom w:val="none" w:sz="0" w:space="0" w:color="auto"/>
            <w:right w:val="none" w:sz="0" w:space="0" w:color="auto"/>
          </w:divBdr>
        </w:div>
      </w:divsChild>
    </w:div>
    <w:div w:id="1241137902">
      <w:bodyDiv w:val="1"/>
      <w:marLeft w:val="0"/>
      <w:marRight w:val="0"/>
      <w:marTop w:val="0"/>
      <w:marBottom w:val="0"/>
      <w:divBdr>
        <w:top w:val="none" w:sz="0" w:space="0" w:color="auto"/>
        <w:left w:val="none" w:sz="0" w:space="0" w:color="auto"/>
        <w:bottom w:val="none" w:sz="0" w:space="0" w:color="auto"/>
        <w:right w:val="none" w:sz="0" w:space="0" w:color="auto"/>
      </w:divBdr>
    </w:div>
    <w:div w:id="1331442200">
      <w:bodyDiv w:val="1"/>
      <w:marLeft w:val="0"/>
      <w:marRight w:val="0"/>
      <w:marTop w:val="0"/>
      <w:marBottom w:val="0"/>
      <w:divBdr>
        <w:top w:val="none" w:sz="0" w:space="0" w:color="auto"/>
        <w:left w:val="none" w:sz="0" w:space="0" w:color="auto"/>
        <w:bottom w:val="none" w:sz="0" w:space="0" w:color="auto"/>
        <w:right w:val="none" w:sz="0" w:space="0" w:color="auto"/>
      </w:divBdr>
    </w:div>
    <w:div w:id="1367176015">
      <w:bodyDiv w:val="1"/>
      <w:marLeft w:val="0"/>
      <w:marRight w:val="0"/>
      <w:marTop w:val="0"/>
      <w:marBottom w:val="0"/>
      <w:divBdr>
        <w:top w:val="none" w:sz="0" w:space="0" w:color="auto"/>
        <w:left w:val="none" w:sz="0" w:space="0" w:color="auto"/>
        <w:bottom w:val="none" w:sz="0" w:space="0" w:color="auto"/>
        <w:right w:val="none" w:sz="0" w:space="0" w:color="auto"/>
      </w:divBdr>
      <w:divsChild>
        <w:div w:id="1241065156">
          <w:marLeft w:val="0"/>
          <w:marRight w:val="0"/>
          <w:marTop w:val="0"/>
          <w:marBottom w:val="0"/>
          <w:divBdr>
            <w:top w:val="none" w:sz="0" w:space="0" w:color="auto"/>
            <w:left w:val="none" w:sz="0" w:space="0" w:color="auto"/>
            <w:bottom w:val="none" w:sz="0" w:space="0" w:color="auto"/>
            <w:right w:val="none" w:sz="0" w:space="0" w:color="auto"/>
          </w:divBdr>
        </w:div>
      </w:divsChild>
    </w:div>
    <w:div w:id="1513497418">
      <w:bodyDiv w:val="1"/>
      <w:marLeft w:val="0"/>
      <w:marRight w:val="0"/>
      <w:marTop w:val="0"/>
      <w:marBottom w:val="0"/>
      <w:divBdr>
        <w:top w:val="none" w:sz="0" w:space="0" w:color="auto"/>
        <w:left w:val="none" w:sz="0" w:space="0" w:color="auto"/>
        <w:bottom w:val="none" w:sz="0" w:space="0" w:color="auto"/>
        <w:right w:val="none" w:sz="0" w:space="0" w:color="auto"/>
      </w:divBdr>
      <w:divsChild>
        <w:div w:id="472988882">
          <w:marLeft w:val="0"/>
          <w:marRight w:val="0"/>
          <w:marTop w:val="0"/>
          <w:marBottom w:val="0"/>
          <w:divBdr>
            <w:top w:val="none" w:sz="0" w:space="0" w:color="auto"/>
            <w:left w:val="none" w:sz="0" w:space="0" w:color="auto"/>
            <w:bottom w:val="none" w:sz="0" w:space="0" w:color="auto"/>
            <w:right w:val="none" w:sz="0" w:space="0" w:color="auto"/>
          </w:divBdr>
          <w:divsChild>
            <w:div w:id="1322738228">
              <w:marLeft w:val="0"/>
              <w:marRight w:val="0"/>
              <w:marTop w:val="0"/>
              <w:marBottom w:val="0"/>
              <w:divBdr>
                <w:top w:val="none" w:sz="0" w:space="0" w:color="auto"/>
                <w:left w:val="none" w:sz="0" w:space="0" w:color="auto"/>
                <w:bottom w:val="none" w:sz="0" w:space="0" w:color="auto"/>
                <w:right w:val="none" w:sz="0" w:space="0" w:color="auto"/>
              </w:divBdr>
              <w:divsChild>
                <w:div w:id="5990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037">
      <w:bodyDiv w:val="1"/>
      <w:marLeft w:val="0"/>
      <w:marRight w:val="0"/>
      <w:marTop w:val="0"/>
      <w:marBottom w:val="0"/>
      <w:divBdr>
        <w:top w:val="none" w:sz="0" w:space="0" w:color="auto"/>
        <w:left w:val="none" w:sz="0" w:space="0" w:color="auto"/>
        <w:bottom w:val="none" w:sz="0" w:space="0" w:color="auto"/>
        <w:right w:val="none" w:sz="0" w:space="0" w:color="auto"/>
      </w:divBdr>
    </w:div>
    <w:div w:id="1739161398">
      <w:bodyDiv w:val="1"/>
      <w:marLeft w:val="0"/>
      <w:marRight w:val="0"/>
      <w:marTop w:val="0"/>
      <w:marBottom w:val="0"/>
      <w:divBdr>
        <w:top w:val="none" w:sz="0" w:space="0" w:color="auto"/>
        <w:left w:val="none" w:sz="0" w:space="0" w:color="auto"/>
        <w:bottom w:val="none" w:sz="0" w:space="0" w:color="auto"/>
        <w:right w:val="none" w:sz="0" w:space="0" w:color="auto"/>
      </w:divBdr>
      <w:divsChild>
        <w:div w:id="13194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0.png"/><Relationship Id="rId18" Type="http://schemas.openxmlformats.org/officeDocument/2006/relationships/hyperlink" Target="https://www.organicseurope.bio/content/uploads/2022/06/IFOAMEU_Agroecology_Digitalization_2020.pdf?dd" TargetMode="Externa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www.fao.org/benin/actualites/detail-events/zh/c/1103005/" TargetMode="External"/><Relationship Id="rId7" Type="http://schemas.openxmlformats.org/officeDocument/2006/relationships/oleObject" Target="embeddings/oleObject1.bin"/><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fao.org/3/i7861f/i7861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0.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11/soru.12324"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hyperlink" Target="https://doi.org/10.1051/ocl/2017028" TargetMode="External"/><Relationship Id="rId27" Type="http://schemas.openxmlformats.org/officeDocument/2006/relationships/hyperlink" Target="https://eur02.safelinks.protection.outlook.com/?url=https%3A%2F%2Fus02web.zoom.us%2Fmeeting%2Fregister%2FtZwtce-trT0qHNefE8buv08iZqG-8jv8JdeE&amp;data=05%7C02%7Cjmugabe%40icipe.org%7C81e64ea76c674e2d7a0f08dc54a3c62a%7Ca4e98fb557d94b97b7b260ab87e9a234%7C0%7C0%7C638478309593078554%7CUnknown%7CTWFpbGZsb3d8eyJWIjoiMC4wLjAwMDAiLCJQIjoiV2luMzIiLCJBTiI6Ik1haWwiLCJXVCI6Mn0%3D%7C0%7C%7C%7C&amp;sdata=XLZeGRbCg4ySmbnzu5mGH3Ju4YADPDRrBJ%2BQnVCmcZE%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A0CA-41AA-4AD5-8B19-3A1D8718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1498</Words>
  <Characters>8545</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Mugabe, Jonas</cp:lastModifiedBy>
  <cp:revision>6</cp:revision>
  <dcterms:created xsi:type="dcterms:W3CDTF">2024-03-21T14:12:00Z</dcterms:created>
  <dcterms:modified xsi:type="dcterms:W3CDTF">2024-04-04T12:52:00Z</dcterms:modified>
</cp:coreProperties>
</file>